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0D8E0" w14:textId="5AAEC04B" w:rsidR="00EF47D3" w:rsidRDefault="008D05A1">
      <w:pPr>
        <w:pStyle w:val="Ttulo3"/>
        <w:spacing w:line="276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DECRETO Nº </w:t>
      </w:r>
      <w:r w:rsidR="00ED7666">
        <w:rPr>
          <w:rFonts w:ascii="Arial" w:hAnsi="Arial" w:cs="Arial"/>
          <w:b/>
          <w:bCs/>
          <w:color w:val="000000" w:themeColor="text1"/>
          <w:sz w:val="32"/>
          <w:szCs w:val="32"/>
        </w:rPr>
        <w:t>381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/2020</w:t>
      </w:r>
    </w:p>
    <w:p w14:paraId="0D8CFB32" w14:textId="77777777" w:rsidR="00EF47D3" w:rsidRDefault="00EF47D3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48D7445" w14:textId="77777777" w:rsidR="00EF47D3" w:rsidRDefault="008D05A1">
      <w:pPr>
        <w:pStyle w:val="Standard"/>
        <w:shd w:val="clear" w:color="auto" w:fill="F2F2F2" w:themeFill="background1" w:themeFillShade="F2"/>
        <w:spacing w:line="276" w:lineRule="auto"/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DISPÕE SOBRE MEDIDAS ADMINISTRATIVAS E SANITÁRIAS PARA O ENFRENTAMENTO DA EMERGÊNCIA DE SAÚDE PÚBLICA EM RAZÃO DO NOVO CORONAVÍRUS E DÁ OUTRAS PROVIDÊNCIAS.</w:t>
      </w:r>
    </w:p>
    <w:p w14:paraId="71B2635D" w14:textId="77777777" w:rsidR="00EF47D3" w:rsidRDefault="00EF47D3">
      <w:pPr>
        <w:pStyle w:val="Standard"/>
        <w:spacing w:line="276" w:lineRule="auto"/>
        <w:ind w:left="2796"/>
        <w:jc w:val="both"/>
        <w:rPr>
          <w:rFonts w:ascii="Arial" w:hAnsi="Arial" w:cs="Arial"/>
        </w:rPr>
      </w:pPr>
    </w:p>
    <w:p w14:paraId="639AE0FE" w14:textId="77777777" w:rsidR="00EF47D3" w:rsidRDefault="00EF47D3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7B65401" w14:textId="77777777" w:rsidR="00EF47D3" w:rsidRDefault="008D05A1">
      <w:pPr>
        <w:pStyle w:val="Standard"/>
        <w:spacing w:line="276" w:lineRule="auto"/>
        <w:jc w:val="both"/>
      </w:pPr>
      <w:r>
        <w:rPr>
          <w:rFonts w:ascii="Arial" w:hAnsi="Arial" w:cs="Arial"/>
        </w:rPr>
        <w:t>O</w:t>
      </w:r>
      <w:r>
        <w:rPr>
          <w:rFonts w:ascii="Arial" w:hAnsi="Arial" w:cs="Arial"/>
          <w:b/>
          <w:bCs/>
        </w:rPr>
        <w:t xml:space="preserve"> PREFEITO DO MUNICÍPIO DE GUARAPARI</w:t>
      </w:r>
      <w:r>
        <w:rPr>
          <w:rFonts w:ascii="Arial" w:hAnsi="Arial" w:cs="Arial"/>
        </w:rPr>
        <w:t>, ESTADO DO ESPÍRITO SANTO, NO USO DE SUAS ATRIBUIÇÕES LEGAIS.</w:t>
      </w:r>
    </w:p>
    <w:p w14:paraId="38C17B23" w14:textId="77777777" w:rsidR="00EF47D3" w:rsidRDefault="00EF47D3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719DC035" w14:textId="77777777" w:rsidR="00EF47D3" w:rsidRDefault="008D05A1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Declaração de Emergência em Saúde Pública de Importância Internacional pela Organização Mundial da Saúde em 30 de janeiro de 2020, em decorrência da Infecção Humana pelo novo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(COVID-19);</w:t>
      </w:r>
    </w:p>
    <w:p w14:paraId="4BE3B0EE" w14:textId="77777777" w:rsidR="00EF47D3" w:rsidRDefault="00EF47D3">
      <w:pPr>
        <w:pStyle w:val="Standard"/>
        <w:spacing w:line="276" w:lineRule="auto"/>
        <w:jc w:val="both"/>
        <w:rPr>
          <w:rFonts w:ascii="Arial" w:hAnsi="Arial" w:cs="Arial"/>
          <w:b/>
          <w:highlight w:val="white"/>
        </w:rPr>
      </w:pPr>
    </w:p>
    <w:p w14:paraId="79078814" w14:textId="77777777" w:rsidR="00EF47D3" w:rsidRDefault="008D05A1">
      <w:pPr>
        <w:widowControl/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shd w:val="clear" w:color="auto" w:fill="FFFFFF"/>
          <w:lang w:eastAsia="zh-CN"/>
        </w:rPr>
        <w:t>CONSIDERANDO</w:t>
      </w:r>
      <w:r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zh-CN"/>
        </w:rPr>
        <w:t xml:space="preserve"> o disposto no Decreto Municipal n</w:t>
      </w:r>
      <w:r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vertAlign w:val="superscript"/>
          <w:lang w:eastAsia="zh-CN"/>
        </w:rPr>
        <w:t>o</w:t>
      </w:r>
      <w:r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zh-CN"/>
        </w:rPr>
        <w:t xml:space="preserve"> 254/2020, que declara </w:t>
      </w:r>
      <w:r>
        <w:rPr>
          <w:rFonts w:ascii="Arial" w:eastAsia="Calibri" w:hAnsi="Arial" w:cs="Arial"/>
          <w:sz w:val="24"/>
          <w:szCs w:val="24"/>
        </w:rPr>
        <w:t>Estado de Calamidade Pública no Município de Guarapari para enfrentamento da pandemia do COVID-19</w:t>
      </w:r>
      <w:r>
        <w:rPr>
          <w:rFonts w:ascii="Arial" w:eastAsia="Calibri" w:hAnsi="Arial" w:cs="Arial"/>
          <w:b/>
          <w:sz w:val="24"/>
          <w:szCs w:val="24"/>
        </w:rPr>
        <w:t>;</w:t>
      </w:r>
    </w:p>
    <w:p w14:paraId="30FC5D81" w14:textId="77777777" w:rsidR="00EF47D3" w:rsidRDefault="00EF47D3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highlight w:val="white"/>
          <w:lang w:eastAsia="zh-CN"/>
        </w:rPr>
      </w:pPr>
    </w:p>
    <w:p w14:paraId="5C9BE99D" w14:textId="77777777" w:rsidR="00EF47D3" w:rsidRDefault="008D05A1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highlight w:val="white"/>
          <w:lang w:eastAsia="zh-C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shd w:val="clear" w:color="auto" w:fill="FFFFFF"/>
          <w:lang w:eastAsia="zh-CN"/>
        </w:rPr>
        <w:t>CONSIDERANDO</w:t>
      </w:r>
      <w:r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zh-CN"/>
        </w:rPr>
        <w:t xml:space="preserve"> o Decreto Estadual n</w:t>
      </w:r>
      <w:r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vertAlign w:val="superscript"/>
          <w:lang w:eastAsia="zh-CN"/>
        </w:rPr>
        <w:t>o</w:t>
      </w:r>
      <w:r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4636-R</w:t>
      </w:r>
      <w:r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</w:rPr>
        <w:t xml:space="preserve">, publicado no DIO/ES em 20 de abril de 2020, </w:t>
      </w:r>
      <w:r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zh-CN"/>
        </w:rPr>
        <w:t xml:space="preserve">que institui o mapeamento de risco para o estabelecimento de medidas qualificadas para enfrentamento da emergência de saúde pública decorrente do novo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zh-CN"/>
        </w:rPr>
        <w:t>coronavírus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zh-CN"/>
        </w:rPr>
        <w:t xml:space="preserve"> (COVID-19), onde o Município de Guarapari ficou enquadrado no nível de risco moderado; </w:t>
      </w:r>
    </w:p>
    <w:p w14:paraId="645E1E60" w14:textId="77777777" w:rsidR="00EF47D3" w:rsidRDefault="00EF47D3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highlight w:val="white"/>
          <w:lang w:eastAsia="zh-CN"/>
        </w:rPr>
      </w:pPr>
    </w:p>
    <w:p w14:paraId="09C029C3" w14:textId="77777777" w:rsidR="00EF47D3" w:rsidRPr="009F409B" w:rsidRDefault="008D05A1">
      <w:pPr>
        <w:widowControl/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  <w:shd w:val="clear" w:color="auto" w:fill="FFFFFF"/>
          <w:lang w:eastAsia="zh-CN"/>
        </w:rPr>
        <w:t>CONSIDERANDO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shd w:val="clear" w:color="auto" w:fill="FFFFFF"/>
          <w:lang w:eastAsia="zh-CN"/>
        </w:rPr>
        <w:t xml:space="preserve"> </w:t>
      </w:r>
      <w:r w:rsidRPr="009F409B">
        <w:rPr>
          <w:rFonts w:ascii="Arial" w:eastAsia="Times New Roman" w:hAnsi="Arial" w:cs="Arial"/>
          <w:color w:val="000000" w:themeColor="text1"/>
          <w:kern w:val="2"/>
          <w:sz w:val="24"/>
          <w:szCs w:val="24"/>
          <w:shd w:val="clear" w:color="auto" w:fill="FFFFFF"/>
          <w:lang w:eastAsia="zh-CN"/>
        </w:rPr>
        <w:t>a</w:t>
      </w:r>
      <w:r w:rsidRPr="009F409B">
        <w:rPr>
          <w:rFonts w:ascii="Arial" w:eastAsia="Times New Roman" w:hAnsi="Arial" w:cs="Arial"/>
          <w:color w:val="FF0000"/>
          <w:kern w:val="2"/>
          <w:sz w:val="24"/>
          <w:szCs w:val="24"/>
          <w:shd w:val="clear" w:color="auto" w:fill="FFFFFF"/>
          <w:lang w:eastAsia="zh-CN"/>
        </w:rPr>
        <w:t xml:space="preserve"> </w:t>
      </w:r>
      <w:r w:rsidR="009F409B" w:rsidRPr="009F409B">
        <w:rPr>
          <w:rFonts w:ascii="Arial" w:hAnsi="Arial" w:cs="Arial"/>
          <w:color w:val="000000" w:themeColor="text1"/>
          <w:sz w:val="24"/>
          <w:szCs w:val="24"/>
        </w:rPr>
        <w:t>PORTARIA Nº 135-R, DE 11 DE JULHO DE 2020</w:t>
      </w:r>
      <w:r w:rsidRPr="009F409B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</w:rPr>
        <w:t>, que e</w:t>
      </w:r>
      <w:r w:rsidRPr="009F409B">
        <w:rPr>
          <w:rFonts w:ascii="Arial" w:hAnsi="Arial" w:cs="Arial"/>
          <w:color w:val="000000" w:themeColor="text1"/>
          <w:sz w:val="24"/>
          <w:szCs w:val="24"/>
        </w:rPr>
        <w:t xml:space="preserve">stabelece </w:t>
      </w:r>
      <w:r w:rsidRPr="009F409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>e divulga o mapeamento de risco, instituído pelo Decreto nº 4636-R, de 19 de abril de 2020, em conformidade ao disposto no Decreto nº 4636-R, de 19 de abril de 2020, na forma da Portaria nº 093-R, de 23 de maio de 2020, e dá outras providências</w:t>
      </w:r>
    </w:p>
    <w:p w14:paraId="2C0ECBFF" w14:textId="77777777" w:rsidR="00EF47D3" w:rsidRDefault="00EF47D3">
      <w:pPr>
        <w:widowControl/>
        <w:shd w:val="clear" w:color="auto" w:fill="FFFFFF" w:themeFill="background1"/>
        <w:spacing w:line="276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highlight w:val="white"/>
          <w:lang w:eastAsia="zh-CN"/>
        </w:rPr>
      </w:pPr>
    </w:p>
    <w:p w14:paraId="4EB4CB47" w14:textId="77777777" w:rsidR="00EF47D3" w:rsidRDefault="008D05A1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highlight w:val="white"/>
          <w:lang w:eastAsia="zh-CN"/>
        </w:rPr>
      </w:pPr>
      <w:r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  <w:shd w:val="clear" w:color="auto" w:fill="FFFFFF"/>
          <w:lang w:eastAsia="zh-CN"/>
        </w:rPr>
        <w:t>CONSIDERANDO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shd w:val="clear" w:color="auto" w:fill="FFFFFF"/>
          <w:lang w:eastAsia="zh-CN"/>
        </w:rPr>
        <w:t xml:space="preserve"> que a situação demanda o emprego urgente de medidas de prevenção, controle e contenção de riscos, danos e agravos à saúde pública, a fim de evitar a disseminação da doença;</w:t>
      </w:r>
    </w:p>
    <w:p w14:paraId="08E7543D" w14:textId="77777777" w:rsidR="00EF47D3" w:rsidRDefault="00EF47D3">
      <w:pPr>
        <w:widowControl/>
        <w:shd w:val="clear" w:color="auto" w:fill="FFFFFF"/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D975BCA" w14:textId="77777777" w:rsidR="00EF47D3" w:rsidRDefault="008D05A1">
      <w:pPr>
        <w:widowControl/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CONSIDERANDO </w:t>
      </w:r>
      <w:r>
        <w:rPr>
          <w:rFonts w:ascii="Arial" w:hAnsi="Arial" w:cs="Arial"/>
          <w:color w:val="000000" w:themeColor="text1"/>
          <w:sz w:val="24"/>
          <w:szCs w:val="24"/>
        </w:rPr>
        <w:t>a autonomia municipal para editar normas destinadas ao enfrentamento da pandemia de COVID-19 em seu território, bem como as condições locais de desenvolvimento da referida emergência em saúde pública e, ainda, que o conjunto de medidas adotadas por Guarapari promove o efeito restritivo indicado pelo Estado do Espírito Santo para Municípios com a mesma classificação de risco.</w:t>
      </w:r>
    </w:p>
    <w:p w14:paraId="22A90DA1" w14:textId="77777777" w:rsidR="00EF47D3" w:rsidRDefault="00EF47D3">
      <w:pPr>
        <w:pStyle w:val="Textbody"/>
        <w:shd w:val="clear" w:color="auto" w:fill="FFFFFF"/>
        <w:spacing w:after="0" w:line="360" w:lineRule="auto"/>
        <w:jc w:val="both"/>
        <w:rPr>
          <w:color w:val="FF0000"/>
        </w:rPr>
      </w:pPr>
    </w:p>
    <w:p w14:paraId="4A7CAAA3" w14:textId="77777777" w:rsidR="00EF47D3" w:rsidRDefault="008D05A1">
      <w:pPr>
        <w:pStyle w:val="Standard"/>
        <w:shd w:val="clear" w:color="auto" w:fill="F2F2F2" w:themeFill="background1" w:themeFillShade="F2"/>
        <w:spacing w:line="360" w:lineRule="auto"/>
        <w:jc w:val="center"/>
      </w:pPr>
      <w:r>
        <w:rPr>
          <w:rFonts w:ascii="Arial" w:hAnsi="Arial" w:cs="Arial"/>
          <w:b/>
          <w:u w:val="single"/>
        </w:rPr>
        <w:t>DECRETA:</w:t>
      </w:r>
    </w:p>
    <w:p w14:paraId="2BAAFE31" w14:textId="77777777" w:rsidR="00EF47D3" w:rsidRDefault="00EF47D3">
      <w:pPr>
        <w:widowControl/>
        <w:shd w:val="clear" w:color="auto" w:fill="FFFFFF"/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59E66282" w14:textId="7F05ACA7" w:rsidR="00EF47D3" w:rsidRDefault="009F409B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Art.1</w:t>
      </w:r>
      <w:r w:rsidR="008D05A1">
        <w:rPr>
          <w:rFonts w:ascii="Arial" w:hAnsi="Arial" w:cs="Arial"/>
          <w:b/>
        </w:rPr>
        <w:t>º.</w:t>
      </w:r>
      <w:r w:rsidR="008D05A1">
        <w:rPr>
          <w:rFonts w:ascii="Arial" w:hAnsi="Arial" w:cs="Arial"/>
        </w:rPr>
        <w:t xml:space="preserve"> Do perío</w:t>
      </w:r>
      <w:r>
        <w:rPr>
          <w:rFonts w:ascii="Arial" w:hAnsi="Arial" w:cs="Arial"/>
        </w:rPr>
        <w:t>do compreendido entre os dias 16</w:t>
      </w:r>
      <w:r w:rsidR="008D05A1">
        <w:rPr>
          <w:rFonts w:ascii="Arial" w:hAnsi="Arial" w:cs="Arial"/>
        </w:rPr>
        <w:t xml:space="preserve"> a </w:t>
      </w:r>
      <w:r>
        <w:rPr>
          <w:rFonts w:ascii="Arial" w:hAnsi="Arial" w:cs="Arial"/>
          <w:color w:val="000000" w:themeColor="text1"/>
        </w:rPr>
        <w:t>31</w:t>
      </w:r>
      <w:r w:rsidR="008D05A1">
        <w:rPr>
          <w:rFonts w:ascii="Arial" w:hAnsi="Arial" w:cs="Arial"/>
          <w:color w:val="000000" w:themeColor="text1"/>
        </w:rPr>
        <w:t xml:space="preserve"> de julho</w:t>
      </w:r>
      <w:r w:rsidR="008D05A1">
        <w:rPr>
          <w:rFonts w:ascii="Arial" w:hAnsi="Arial" w:cs="Arial"/>
        </w:rPr>
        <w:t xml:space="preserve"> de 2020</w:t>
      </w:r>
      <w:r w:rsidR="00B920DE">
        <w:rPr>
          <w:rFonts w:ascii="Arial" w:hAnsi="Arial" w:cs="Arial"/>
        </w:rPr>
        <w:t xml:space="preserve">, </w:t>
      </w:r>
      <w:r w:rsidR="008D05A1">
        <w:rPr>
          <w:rFonts w:ascii="Arial" w:hAnsi="Arial" w:cs="Arial"/>
        </w:rPr>
        <w:t>o funcionamento com restrições dos estabelecimentos comerciais, galerias e centros comerciais no Município de Guarapari será da seguinte forma:</w:t>
      </w:r>
    </w:p>
    <w:p w14:paraId="765E04B8" w14:textId="77777777" w:rsidR="00EF47D3" w:rsidRDefault="00EF47D3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0FE7EB7A" w14:textId="77777777" w:rsidR="00EF47D3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§1º.</w:t>
      </w:r>
      <w:r>
        <w:rPr>
          <w:rFonts w:ascii="Arial" w:hAnsi="Arial" w:cs="Arial"/>
        </w:rPr>
        <w:t xml:space="preserve"> O funcionamento dos estabelecimentos comerciais, galerias e centros comerciais, será somente de segunda à sexta-feira, limitado ao horário das </w:t>
      </w:r>
      <w:r>
        <w:rPr>
          <w:rFonts w:ascii="Arial" w:hAnsi="Arial" w:cs="Arial"/>
          <w:color w:val="000000" w:themeColor="text1"/>
        </w:rPr>
        <w:t>09h às 17</w:t>
      </w:r>
      <w:r>
        <w:rPr>
          <w:rFonts w:ascii="Arial" w:hAnsi="Arial" w:cs="Arial"/>
        </w:rPr>
        <w:t xml:space="preserve"> horas. </w:t>
      </w:r>
    </w:p>
    <w:p w14:paraId="4F4158B3" w14:textId="77777777" w:rsidR="00EF47D3" w:rsidRDefault="00EF47D3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18F49968" w14:textId="77777777" w:rsidR="00EF47D3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2º</w:t>
      </w:r>
      <w:r>
        <w:rPr>
          <w:rFonts w:ascii="Arial" w:hAnsi="Arial" w:cs="Arial"/>
        </w:rPr>
        <w:t>. Os supermercados poderão funcionar:</w:t>
      </w:r>
    </w:p>
    <w:p w14:paraId="7AADDE1B" w14:textId="77777777" w:rsidR="00EF47D3" w:rsidRDefault="00C9323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-  s</w:t>
      </w:r>
      <w:r w:rsidR="008D05A1">
        <w:rPr>
          <w:rFonts w:ascii="Arial" w:hAnsi="Arial" w:cs="Arial"/>
        </w:rPr>
        <w:t xml:space="preserve">egunda a </w:t>
      </w:r>
      <w:r w:rsidR="009F409B">
        <w:rPr>
          <w:rFonts w:ascii="Arial" w:hAnsi="Arial" w:cs="Arial"/>
        </w:rPr>
        <w:t>quinta</w:t>
      </w:r>
      <w:r>
        <w:rPr>
          <w:rFonts w:ascii="Arial" w:hAnsi="Arial" w:cs="Arial"/>
        </w:rPr>
        <w:t>-</w:t>
      </w:r>
      <w:r w:rsidR="008D05A1">
        <w:rPr>
          <w:rFonts w:ascii="Arial" w:hAnsi="Arial" w:cs="Arial"/>
        </w:rPr>
        <w:t>feira até as 19 horas;</w:t>
      </w:r>
    </w:p>
    <w:p w14:paraId="7B2E9BE7" w14:textId="5B780096" w:rsidR="00EF47D3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proofErr w:type="gramStart"/>
      <w:r w:rsidR="00C93239">
        <w:rPr>
          <w:rFonts w:ascii="Arial" w:hAnsi="Arial" w:cs="Arial"/>
        </w:rPr>
        <w:t>sexta-</w:t>
      </w:r>
      <w:r w:rsidR="009F409B">
        <w:rPr>
          <w:rFonts w:ascii="Arial" w:hAnsi="Arial" w:cs="Arial"/>
        </w:rPr>
        <w:t xml:space="preserve">feira e </w:t>
      </w:r>
      <w:r w:rsidR="00B920DE">
        <w:rPr>
          <w:rFonts w:ascii="Arial" w:hAnsi="Arial" w:cs="Arial"/>
        </w:rPr>
        <w:t>s</w:t>
      </w:r>
      <w:r>
        <w:rPr>
          <w:rFonts w:ascii="Arial" w:hAnsi="Arial" w:cs="Arial"/>
        </w:rPr>
        <w:t>ábado</w:t>
      </w:r>
      <w:proofErr w:type="gramEnd"/>
      <w:r>
        <w:rPr>
          <w:rFonts w:ascii="Arial" w:hAnsi="Arial" w:cs="Arial"/>
        </w:rPr>
        <w:t xml:space="preserve"> até às 22 horas, sendo vedado seu funcionamento aos domingos.</w:t>
      </w:r>
    </w:p>
    <w:p w14:paraId="461FF4EA" w14:textId="77777777" w:rsidR="00EF47D3" w:rsidRDefault="00EF47D3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5303828F" w14:textId="77777777" w:rsidR="00EF47D3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§3º</w:t>
      </w:r>
      <w:r>
        <w:rPr>
          <w:rFonts w:ascii="Arial" w:hAnsi="Arial" w:cs="Arial"/>
        </w:rPr>
        <w:t>. As feiras livres poderão funcionar:</w:t>
      </w:r>
    </w:p>
    <w:p w14:paraId="48B481B7" w14:textId="77777777" w:rsidR="00EF47D3" w:rsidRDefault="00C9323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proofErr w:type="gramStart"/>
      <w:r>
        <w:rPr>
          <w:rFonts w:ascii="Arial" w:hAnsi="Arial" w:cs="Arial"/>
        </w:rPr>
        <w:t>quartas e quintas-feiras</w:t>
      </w:r>
      <w:proofErr w:type="gramEnd"/>
      <w:r>
        <w:rPr>
          <w:rFonts w:ascii="Arial" w:hAnsi="Arial" w:cs="Arial"/>
        </w:rPr>
        <w:t xml:space="preserve"> -</w:t>
      </w:r>
      <w:r w:rsidR="008D05A1">
        <w:rPr>
          <w:rFonts w:ascii="Arial" w:hAnsi="Arial" w:cs="Arial"/>
        </w:rPr>
        <w:t xml:space="preserve"> horário normal; </w:t>
      </w:r>
    </w:p>
    <w:p w14:paraId="4FE1142F" w14:textId="77777777" w:rsidR="00EF47D3" w:rsidRDefault="00C9323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proofErr w:type="gramStart"/>
      <w:r>
        <w:rPr>
          <w:rFonts w:ascii="Arial" w:hAnsi="Arial" w:cs="Arial"/>
        </w:rPr>
        <w:t>sábado</w:t>
      </w:r>
      <w:proofErr w:type="gramEnd"/>
      <w:r>
        <w:rPr>
          <w:rFonts w:ascii="Arial" w:hAnsi="Arial" w:cs="Arial"/>
        </w:rPr>
        <w:t xml:space="preserve"> (18</w:t>
      </w:r>
      <w:r w:rsidR="008D05A1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25</w:t>
      </w:r>
      <w:r w:rsidR="008D05A1">
        <w:rPr>
          <w:rFonts w:ascii="Arial" w:hAnsi="Arial" w:cs="Arial"/>
        </w:rPr>
        <w:t xml:space="preserve">/07) de 5 às 10 horas no centro da cidade; </w:t>
      </w:r>
    </w:p>
    <w:p w14:paraId="08D02C97" w14:textId="77777777" w:rsidR="00EF47D3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</w:t>
      </w:r>
      <w:r w:rsidR="00C93239">
        <w:rPr>
          <w:rFonts w:ascii="Arial" w:hAnsi="Arial" w:cs="Arial"/>
        </w:rPr>
        <w:t xml:space="preserve"> domingo (19 e 26</w:t>
      </w:r>
      <w:r>
        <w:rPr>
          <w:rFonts w:ascii="Arial" w:hAnsi="Arial" w:cs="Arial"/>
        </w:rPr>
        <w:t xml:space="preserve">/07) </w:t>
      </w:r>
      <w:r w:rsidR="00C93239">
        <w:rPr>
          <w:rFonts w:ascii="Arial" w:hAnsi="Arial" w:cs="Arial"/>
        </w:rPr>
        <w:t xml:space="preserve">de 5 às 10 horas </w:t>
      </w:r>
      <w:r>
        <w:rPr>
          <w:rFonts w:ascii="Arial" w:hAnsi="Arial" w:cs="Arial"/>
        </w:rPr>
        <w:t xml:space="preserve">na Prainha em </w:t>
      </w:r>
      <w:proofErr w:type="spellStart"/>
      <w:r>
        <w:rPr>
          <w:rFonts w:ascii="Arial" w:hAnsi="Arial" w:cs="Arial"/>
        </w:rPr>
        <w:t>Muquiçaba</w:t>
      </w:r>
      <w:proofErr w:type="spellEnd"/>
      <w:r>
        <w:rPr>
          <w:rFonts w:ascii="Arial" w:hAnsi="Arial" w:cs="Arial"/>
        </w:rPr>
        <w:t>;</w:t>
      </w:r>
    </w:p>
    <w:p w14:paraId="354B4458" w14:textId="77777777" w:rsidR="00EF47D3" w:rsidRDefault="00EF47D3">
      <w:pPr>
        <w:pStyle w:val="Standard"/>
        <w:spacing w:line="360" w:lineRule="auto"/>
        <w:jc w:val="both"/>
        <w:rPr>
          <w:rFonts w:ascii="Arial" w:hAnsi="Arial" w:cs="Arial"/>
          <w:color w:val="FF0000"/>
        </w:rPr>
      </w:pPr>
    </w:p>
    <w:p w14:paraId="2389B33F" w14:textId="77777777" w:rsidR="00EF47D3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§4º</w:t>
      </w:r>
      <w:r>
        <w:rPr>
          <w:rFonts w:ascii="Arial" w:hAnsi="Arial" w:cs="Arial"/>
        </w:rPr>
        <w:t xml:space="preserve"> Não será aplicada a limitação horária de funcionamento prevista no § 1º para entregas de produtos na modalidade </w:t>
      </w:r>
      <w:r>
        <w:rPr>
          <w:rFonts w:ascii="Arial" w:hAnsi="Arial" w:cs="Arial"/>
          <w:i/>
        </w:rPr>
        <w:t>delivery</w:t>
      </w:r>
      <w:r>
        <w:rPr>
          <w:rFonts w:ascii="Arial" w:hAnsi="Arial" w:cs="Arial"/>
        </w:rPr>
        <w:t xml:space="preserve">. </w:t>
      </w:r>
    </w:p>
    <w:p w14:paraId="74AE321A" w14:textId="77777777" w:rsidR="00EF47D3" w:rsidRDefault="00EF47D3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59C514D1" w14:textId="77777777" w:rsidR="00EF47D3" w:rsidRDefault="008D05A1">
      <w:pPr>
        <w:pStyle w:val="Standard"/>
        <w:spacing w:line="360" w:lineRule="auto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§5º</w:t>
      </w:r>
      <w:r>
        <w:rPr>
          <w:rFonts w:ascii="Arial" w:hAnsi="Arial" w:cs="Arial"/>
          <w:color w:val="000000" w:themeColor="text1"/>
        </w:rPr>
        <w:t xml:space="preserve"> Fica excetuado do disposto no § 1º o funcionamento de farmácias, distribuidoras de gás de cozinha e de água, padarias e postos de combustíveis.</w:t>
      </w:r>
      <w:r>
        <w:rPr>
          <w:color w:val="000000" w:themeColor="text1"/>
        </w:rPr>
        <w:t xml:space="preserve"> </w:t>
      </w:r>
    </w:p>
    <w:p w14:paraId="78BC7C0D" w14:textId="77777777" w:rsidR="00581797" w:rsidRDefault="00581797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71EFEEAA" w14:textId="25BB6125" w:rsidR="00EF47D3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F10B7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Fica excetuado do disposto no § 1º o funcionamento de mercearias, açougue</w:t>
      </w:r>
      <w:r w:rsidR="00B920DE">
        <w:rPr>
          <w:rFonts w:ascii="Arial" w:hAnsi="Arial" w:cs="Arial"/>
        </w:rPr>
        <w:t>s</w:t>
      </w:r>
      <w:r>
        <w:rPr>
          <w:rFonts w:ascii="Arial" w:hAnsi="Arial" w:cs="Arial"/>
        </w:rPr>
        <w:t>, casa de frios, hortifrúti e lojas de cuidados animais e insumos agrícolas, os quais deverão funcionar da seguinte forma:</w:t>
      </w:r>
    </w:p>
    <w:p w14:paraId="1CA3D7FC" w14:textId="77777777" w:rsidR="00EF47D3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</w:t>
      </w:r>
      <w:proofErr w:type="gramStart"/>
      <w:r>
        <w:rPr>
          <w:rFonts w:ascii="Arial" w:hAnsi="Arial" w:cs="Arial"/>
        </w:rPr>
        <w:t>segunda</w:t>
      </w:r>
      <w:proofErr w:type="gramEnd"/>
      <w:r>
        <w:rPr>
          <w:rFonts w:ascii="Arial" w:hAnsi="Arial" w:cs="Arial"/>
        </w:rPr>
        <w:t xml:space="preserve"> a sexta-feira até às 18:00 horas;</w:t>
      </w:r>
    </w:p>
    <w:p w14:paraId="54A1AB7F" w14:textId="77777777" w:rsidR="00EF47D3" w:rsidRDefault="008D05A1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II – </w:t>
      </w:r>
      <w:proofErr w:type="gramStart"/>
      <w:r>
        <w:rPr>
          <w:rFonts w:ascii="Arial" w:hAnsi="Arial" w:cs="Arial"/>
        </w:rPr>
        <w:t>sábado</w:t>
      </w:r>
      <w:proofErr w:type="gramEnd"/>
      <w:r>
        <w:rPr>
          <w:rFonts w:ascii="Arial" w:hAnsi="Arial" w:cs="Arial"/>
        </w:rPr>
        <w:t xml:space="preserve"> até às 14:00 horas.</w:t>
      </w:r>
      <w:r>
        <w:t xml:space="preserve"> </w:t>
      </w:r>
    </w:p>
    <w:p w14:paraId="593D15E1" w14:textId="77777777" w:rsidR="00EF47D3" w:rsidRDefault="00EF47D3">
      <w:pPr>
        <w:pStyle w:val="Standard"/>
        <w:spacing w:line="360" w:lineRule="auto"/>
        <w:jc w:val="both"/>
      </w:pPr>
    </w:p>
    <w:p w14:paraId="177D446A" w14:textId="3BCE52DF" w:rsidR="00EF47D3" w:rsidRPr="00D37415" w:rsidRDefault="00F10B79">
      <w:pPr>
        <w:pStyle w:val="Standard"/>
        <w:spacing w:line="360" w:lineRule="auto"/>
        <w:jc w:val="both"/>
        <w:rPr>
          <w:rFonts w:ascii="Arial" w:hAnsi="Arial" w:cs="Arial"/>
        </w:rPr>
      </w:pPr>
      <w:r w:rsidRPr="00D37415">
        <w:rPr>
          <w:rFonts w:ascii="Arial" w:hAnsi="Arial" w:cs="Arial"/>
          <w:b/>
        </w:rPr>
        <w:t>§7</w:t>
      </w:r>
      <w:r w:rsidR="008D05A1" w:rsidRPr="00D37415">
        <w:rPr>
          <w:rFonts w:ascii="Arial" w:hAnsi="Arial" w:cs="Arial"/>
          <w:b/>
        </w:rPr>
        <w:t>º</w:t>
      </w:r>
      <w:r w:rsidR="008D05A1" w:rsidRPr="00D37415">
        <w:rPr>
          <w:rFonts w:ascii="Arial" w:hAnsi="Arial" w:cs="Arial"/>
        </w:rPr>
        <w:t xml:space="preserve">.  Fica vedado em lojas de conveniência e em distribuidoras de bebida: </w:t>
      </w:r>
    </w:p>
    <w:p w14:paraId="3BB64AA9" w14:textId="77777777" w:rsidR="00EF47D3" w:rsidRPr="00D37415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 w:rsidRPr="00D37415">
        <w:rPr>
          <w:rFonts w:ascii="Arial" w:hAnsi="Arial" w:cs="Arial"/>
        </w:rPr>
        <w:t xml:space="preserve">I – </w:t>
      </w:r>
      <w:proofErr w:type="gramStart"/>
      <w:r w:rsidRPr="00D37415">
        <w:rPr>
          <w:rFonts w:ascii="Arial" w:hAnsi="Arial" w:cs="Arial"/>
        </w:rPr>
        <w:t>o</w:t>
      </w:r>
      <w:proofErr w:type="gramEnd"/>
      <w:r w:rsidRPr="00D37415">
        <w:rPr>
          <w:rFonts w:ascii="Arial" w:hAnsi="Arial" w:cs="Arial"/>
        </w:rPr>
        <w:t xml:space="preserve"> consumo presencial; </w:t>
      </w:r>
    </w:p>
    <w:p w14:paraId="5B5AF90E" w14:textId="77777777" w:rsidR="00EF47D3" w:rsidRPr="00D37415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 w:rsidRPr="00D37415">
        <w:rPr>
          <w:rFonts w:ascii="Arial" w:hAnsi="Arial" w:cs="Arial"/>
        </w:rPr>
        <w:t xml:space="preserve">II – </w:t>
      </w:r>
      <w:proofErr w:type="gramStart"/>
      <w:r w:rsidRPr="00D37415">
        <w:rPr>
          <w:rFonts w:ascii="Arial" w:hAnsi="Arial" w:cs="Arial"/>
        </w:rPr>
        <w:t>a</w:t>
      </w:r>
      <w:proofErr w:type="gramEnd"/>
      <w:r w:rsidRPr="00D37415">
        <w:rPr>
          <w:rFonts w:ascii="Arial" w:hAnsi="Arial" w:cs="Arial"/>
        </w:rPr>
        <w:t xml:space="preserve"> venda de bebida alcoólica, durante a semana, fora do horário das 12:00 às 16:00; e </w:t>
      </w:r>
    </w:p>
    <w:p w14:paraId="1E90944B" w14:textId="77777777" w:rsidR="00F10B79" w:rsidRPr="00D37415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 w:rsidRPr="00D37415">
        <w:rPr>
          <w:rFonts w:ascii="Arial" w:hAnsi="Arial" w:cs="Arial"/>
        </w:rPr>
        <w:t>III - a venda de bebida alcóolica nos finais de semana e nos feriados.</w:t>
      </w:r>
    </w:p>
    <w:p w14:paraId="4C1168C0" w14:textId="2B95C6C8" w:rsidR="00EF47D3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A767AE" w14:textId="1B0DC0A5" w:rsidR="00F10B79" w:rsidRDefault="00F10B79" w:rsidP="00F10B79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§8º</w:t>
      </w:r>
      <w:r w:rsidR="001A2705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Fica excetuado do disposto no § 1º o funcionamento de restaurantes, os quais poderão funcionar, até o dia 20 de julho de 2020 da seguinte forma:</w:t>
      </w:r>
    </w:p>
    <w:p w14:paraId="1C416C35" w14:textId="77777777" w:rsidR="00F10B79" w:rsidRDefault="00F10B79" w:rsidP="00F10B79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</w:t>
      </w:r>
      <w:proofErr w:type="gramStart"/>
      <w:r>
        <w:rPr>
          <w:rFonts w:ascii="Arial" w:hAnsi="Arial" w:cs="Arial"/>
          <w:color w:val="000000" w:themeColor="text1"/>
        </w:rPr>
        <w:t>–  s</w:t>
      </w:r>
      <w:r>
        <w:rPr>
          <w:rFonts w:ascii="Arial" w:hAnsi="Arial" w:cs="Arial"/>
        </w:rPr>
        <w:t>egunda</w:t>
      </w:r>
      <w:proofErr w:type="gramEnd"/>
      <w:r>
        <w:rPr>
          <w:rFonts w:ascii="Arial" w:hAnsi="Arial" w:cs="Arial"/>
        </w:rPr>
        <w:t xml:space="preserve"> à sexta-feira - a</w:t>
      </w:r>
      <w:r>
        <w:rPr>
          <w:rFonts w:ascii="Arial" w:hAnsi="Arial" w:cs="Arial"/>
          <w:color w:val="000000" w:themeColor="text1"/>
        </w:rPr>
        <w:t>tendimento presencial</w:t>
      </w:r>
      <w:r>
        <w:rPr>
          <w:rFonts w:ascii="Arial" w:hAnsi="Arial" w:cs="Arial"/>
        </w:rPr>
        <w:t xml:space="preserve"> de 10h às 16 h</w:t>
      </w:r>
      <w:r>
        <w:rPr>
          <w:rFonts w:ascii="Arial" w:hAnsi="Arial" w:cs="Arial"/>
          <w:color w:val="000000" w:themeColor="text1"/>
        </w:rPr>
        <w:t>;</w:t>
      </w:r>
    </w:p>
    <w:p w14:paraId="14E0F99C" w14:textId="77777777" w:rsidR="00F10B79" w:rsidRDefault="00F10B79" w:rsidP="00F10B79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II – </w:t>
      </w:r>
      <w:proofErr w:type="gramStart"/>
      <w:r>
        <w:rPr>
          <w:rFonts w:ascii="Arial" w:hAnsi="Arial" w:cs="Arial"/>
          <w:color w:val="000000" w:themeColor="text1"/>
        </w:rPr>
        <w:t>sábados e domingos</w:t>
      </w:r>
      <w:proofErr w:type="gramEnd"/>
      <w:r>
        <w:rPr>
          <w:rFonts w:ascii="Arial" w:hAnsi="Arial" w:cs="Arial"/>
          <w:color w:val="000000" w:themeColor="text1"/>
        </w:rPr>
        <w:t xml:space="preserve"> - atendimento presencial 11h às 15 h;</w:t>
      </w:r>
    </w:p>
    <w:p w14:paraId="52EC5F59" w14:textId="77777777" w:rsidR="00581797" w:rsidRDefault="00581797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5453DD75" w14:textId="49DB11F7" w:rsidR="009A6D84" w:rsidRPr="00155207" w:rsidRDefault="00E71008" w:rsidP="009A6D84">
      <w:pPr>
        <w:pStyle w:val="Standard"/>
        <w:spacing w:line="360" w:lineRule="auto"/>
        <w:jc w:val="both"/>
        <w:rPr>
          <w:rFonts w:ascii="Arial" w:hAnsi="Arial" w:cs="Arial"/>
        </w:rPr>
      </w:pPr>
      <w:r w:rsidRPr="00155207">
        <w:rPr>
          <w:rFonts w:ascii="Arial" w:hAnsi="Arial" w:cs="Arial"/>
          <w:b/>
        </w:rPr>
        <w:t>Art.2º</w:t>
      </w:r>
      <w:r w:rsidRPr="00155207">
        <w:rPr>
          <w:rFonts w:ascii="Arial" w:hAnsi="Arial" w:cs="Arial"/>
        </w:rPr>
        <w:t xml:space="preserve">. Fica </w:t>
      </w:r>
      <w:r w:rsidR="00276B9F" w:rsidRPr="00155207">
        <w:rPr>
          <w:rFonts w:ascii="Arial" w:hAnsi="Arial" w:cs="Arial"/>
        </w:rPr>
        <w:t>permitido</w:t>
      </w:r>
      <w:r w:rsidR="00D37415" w:rsidRPr="00155207">
        <w:rPr>
          <w:rFonts w:ascii="Arial" w:hAnsi="Arial" w:cs="Arial"/>
        </w:rPr>
        <w:t>,</w:t>
      </w:r>
      <w:r w:rsidR="00276B9F" w:rsidRPr="00155207">
        <w:rPr>
          <w:rFonts w:ascii="Arial" w:hAnsi="Arial" w:cs="Arial"/>
        </w:rPr>
        <w:t xml:space="preserve"> a partir do dia 21 de julho de 2020</w:t>
      </w:r>
      <w:r w:rsidRPr="00155207">
        <w:rPr>
          <w:rFonts w:ascii="Arial" w:hAnsi="Arial" w:cs="Arial"/>
        </w:rPr>
        <w:t xml:space="preserve">, o funcionamento de restaurantes, pizzarias, cafeterias e </w:t>
      </w:r>
      <w:proofErr w:type="spellStart"/>
      <w:r w:rsidRPr="00155207">
        <w:rPr>
          <w:rFonts w:ascii="Arial" w:hAnsi="Arial" w:cs="Arial"/>
        </w:rPr>
        <w:t>hamburguerias</w:t>
      </w:r>
      <w:proofErr w:type="spellEnd"/>
      <w:r w:rsidRPr="00155207">
        <w:rPr>
          <w:rFonts w:ascii="Arial" w:hAnsi="Arial" w:cs="Arial"/>
        </w:rPr>
        <w:t xml:space="preserve">, </w:t>
      </w:r>
      <w:r w:rsidR="00F10B79" w:rsidRPr="00155207">
        <w:rPr>
          <w:rFonts w:ascii="Arial" w:hAnsi="Arial" w:cs="Arial"/>
        </w:rPr>
        <w:t>de s</w:t>
      </w:r>
      <w:r w:rsidR="009A6D84" w:rsidRPr="00155207">
        <w:rPr>
          <w:rFonts w:ascii="Arial" w:hAnsi="Arial" w:cs="Arial"/>
        </w:rPr>
        <w:t>e</w:t>
      </w:r>
      <w:r w:rsidR="00F10B79" w:rsidRPr="00155207">
        <w:rPr>
          <w:rFonts w:ascii="Arial" w:hAnsi="Arial" w:cs="Arial"/>
        </w:rPr>
        <w:t xml:space="preserve">gunda à sexta-feira, </w:t>
      </w:r>
      <w:r w:rsidR="009A6D84" w:rsidRPr="00155207">
        <w:rPr>
          <w:rFonts w:ascii="Arial" w:hAnsi="Arial" w:cs="Arial"/>
        </w:rPr>
        <w:t xml:space="preserve">atendimento presencial </w:t>
      </w:r>
      <w:r w:rsidR="00D37415" w:rsidRPr="00155207">
        <w:rPr>
          <w:rFonts w:ascii="Arial" w:hAnsi="Arial" w:cs="Arial"/>
        </w:rPr>
        <w:t xml:space="preserve">até as </w:t>
      </w:r>
      <w:r w:rsidR="009A6D84" w:rsidRPr="00155207">
        <w:rPr>
          <w:rFonts w:ascii="Arial" w:hAnsi="Arial" w:cs="Arial"/>
        </w:rPr>
        <w:t>22 h, com tolerância de 30 min para encerramento do funcionamento;</w:t>
      </w:r>
    </w:p>
    <w:p w14:paraId="3063C33F" w14:textId="77777777" w:rsidR="009A6D84" w:rsidRPr="00155207" w:rsidRDefault="009A6D84" w:rsidP="009A6D84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7E461762" w14:textId="77777777" w:rsidR="009A6D84" w:rsidRPr="001A2705" w:rsidRDefault="009A6D84" w:rsidP="009A6D84">
      <w:pPr>
        <w:pStyle w:val="Standard"/>
        <w:spacing w:line="360" w:lineRule="auto"/>
        <w:jc w:val="both"/>
        <w:rPr>
          <w:rFonts w:ascii="Arial" w:hAnsi="Arial" w:cs="Arial"/>
        </w:rPr>
      </w:pPr>
      <w:r w:rsidRPr="001A2705">
        <w:rPr>
          <w:rFonts w:ascii="Arial" w:hAnsi="Arial" w:cs="Arial"/>
          <w:b/>
        </w:rPr>
        <w:t>§1º</w:t>
      </w:r>
      <w:r w:rsidRPr="001A2705">
        <w:rPr>
          <w:rFonts w:ascii="Arial" w:hAnsi="Arial" w:cs="Arial"/>
        </w:rPr>
        <w:t>. Os restaurantes poderão funcionar nos sábados e domingos em atendimento presencial das 11h às 15 h;</w:t>
      </w:r>
    </w:p>
    <w:p w14:paraId="61FC0016" w14:textId="77777777" w:rsidR="009A6D84" w:rsidRPr="001A2705" w:rsidRDefault="009A6D84" w:rsidP="00E7100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1B9C4501" w14:textId="2437515D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b/>
          <w:sz w:val="24"/>
          <w:szCs w:val="24"/>
          <w:lang w:eastAsia="pt-BR"/>
        </w:rPr>
        <w:t>§</w:t>
      </w:r>
      <w:r w:rsidR="009A6D84" w:rsidRPr="001A2705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>º.</w:t>
      </w:r>
      <w:r w:rsidR="00597E11"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O período compreendido entre a publicação deste Decreto e a data descrita no caput será para os estabelecimentos adotarem as medidas abaixo elencadas, que s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>ão procedimentos obrigatórios preventivos à disseminaçã</w:t>
      </w:r>
      <w:r w:rsidR="00597E11" w:rsidRPr="001A2705">
        <w:rPr>
          <w:rFonts w:ascii="Arial" w:eastAsia="Times New Roman" w:hAnsi="Arial" w:cs="Arial"/>
          <w:sz w:val="24"/>
          <w:szCs w:val="24"/>
          <w:lang w:eastAsia="pt-BR"/>
        </w:rPr>
        <w:t>o do COVID-19: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550FF840" w14:textId="77777777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B394A0" w14:textId="6B98E246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gramStart"/>
      <w:r w:rsidRPr="001A2705">
        <w:rPr>
          <w:rFonts w:ascii="Arial" w:eastAsia="Times New Roman" w:hAnsi="Arial" w:cs="Arial"/>
          <w:sz w:val="24"/>
          <w:szCs w:val="24"/>
          <w:lang w:eastAsia="pt-BR"/>
        </w:rPr>
        <w:t>pelos</w:t>
      </w:r>
      <w:proofErr w:type="gramEnd"/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estabelecimentos descritos no caput deste </w:t>
      </w:r>
      <w:r w:rsidR="00A708F1" w:rsidRPr="001A2705">
        <w:rPr>
          <w:rFonts w:ascii="Arial" w:eastAsia="Times New Roman" w:hAnsi="Arial" w:cs="Arial"/>
          <w:sz w:val="24"/>
          <w:szCs w:val="24"/>
          <w:lang w:eastAsia="pt-BR"/>
        </w:rPr>
        <w:t>Artigo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e profissionais: </w:t>
      </w:r>
    </w:p>
    <w:p w14:paraId="6459B51C" w14:textId="77777777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85DE18" w14:textId="4A6FA691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D37415" w:rsidRPr="001A2705">
        <w:rPr>
          <w:rFonts w:ascii="Arial" w:eastAsia="Times New Roman" w:hAnsi="Arial" w:cs="Arial"/>
          <w:sz w:val="24"/>
          <w:szCs w:val="24"/>
          <w:lang w:eastAsia="pt-BR"/>
        </w:rPr>
        <w:t>utilização de tapete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embebido em solução d</w:t>
      </w:r>
      <w:r w:rsidR="00D37415" w:rsidRPr="001A2705">
        <w:rPr>
          <w:rFonts w:ascii="Arial" w:eastAsia="Times New Roman" w:hAnsi="Arial" w:cs="Arial"/>
          <w:sz w:val="24"/>
          <w:szCs w:val="24"/>
          <w:lang w:eastAsia="pt-BR"/>
        </w:rPr>
        <w:t>e hipoclorito de sódio ou substâ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ncia alternativa no acesso ao estabelecimento para redução da contaminação de área de piso;  </w:t>
      </w:r>
    </w:p>
    <w:p w14:paraId="744D0CD1" w14:textId="77777777" w:rsidR="00D37415" w:rsidRPr="001A2705" w:rsidRDefault="00D37415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A62047" w14:textId="77777777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b) realização de limpeza e higienização geral com hipoclorito de sódio 1,0% (um por cento) a 2,5% (dois e meio por cento) ou álcool 70% (setenta por cento) das áreas coletivas do estabelecimento (pisos, portas, maçanetas, interruptores, balcões, escadas, corrimãos, armários e equipamentos), no mínimo, antes do início e a cada duas horas de funcionamento; </w:t>
      </w:r>
    </w:p>
    <w:p w14:paraId="3855EE21" w14:textId="77777777" w:rsidR="00D37415" w:rsidRPr="001A2705" w:rsidRDefault="00D37415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310A4D" w14:textId="77777777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c) não utilizar objetos ou acessórios que não permitam a devida higienização antes e após uso; </w:t>
      </w:r>
    </w:p>
    <w:p w14:paraId="539D3F94" w14:textId="77777777" w:rsidR="00D37415" w:rsidRPr="001A2705" w:rsidRDefault="00D37415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6502E4" w14:textId="60C56281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d) disponibilizar lixeiras com acionamento de pedal, em pontos diversificados, para descarte de papel toalha utilizado na higienização durante a permanência no </w:t>
      </w:r>
      <w:r w:rsidR="00A708F1" w:rsidRPr="001A2705">
        <w:rPr>
          <w:rFonts w:ascii="Arial" w:eastAsia="Times New Roman" w:hAnsi="Arial" w:cs="Arial"/>
          <w:sz w:val="24"/>
          <w:szCs w:val="24"/>
          <w:lang w:eastAsia="pt-BR"/>
        </w:rPr>
        <w:t>estabelecimento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14:paraId="529CF791" w14:textId="77777777" w:rsidR="00D37415" w:rsidRPr="001A2705" w:rsidRDefault="00D37415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B25DA8" w14:textId="74BFB185" w:rsidR="00A708F1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e) disponibilizar permanentemente lavatório com água potável corrente, sabonete líquido, toalhas de papel e lixeira para descarte, e/ou </w:t>
      </w:r>
      <w:proofErr w:type="spellStart"/>
      <w:r w:rsidRPr="001A2705">
        <w:rPr>
          <w:rFonts w:ascii="Arial" w:eastAsia="Times New Roman" w:hAnsi="Arial" w:cs="Arial"/>
          <w:sz w:val="24"/>
          <w:szCs w:val="24"/>
          <w:lang w:eastAsia="pt-BR"/>
        </w:rPr>
        <w:t>dispensers</w:t>
      </w:r>
      <w:proofErr w:type="spellEnd"/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com álcool gel 70% (setenta por cento) em pontos estratégicos do </w:t>
      </w:r>
      <w:r w:rsidR="00A708F1" w:rsidRPr="001A2705">
        <w:rPr>
          <w:rFonts w:ascii="Arial" w:eastAsia="Times New Roman" w:hAnsi="Arial" w:cs="Arial"/>
          <w:sz w:val="24"/>
          <w:szCs w:val="24"/>
          <w:lang w:eastAsia="pt-BR"/>
        </w:rPr>
        <w:t>estabelecimento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destinados à higienização das mãos de colaboradores e clientes; </w:t>
      </w:r>
    </w:p>
    <w:p w14:paraId="6AD2579B" w14:textId="77777777" w:rsidR="00D37415" w:rsidRPr="001A2705" w:rsidRDefault="00D37415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E68B74" w14:textId="7A639B26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f) </w:t>
      </w:r>
      <w:proofErr w:type="spellStart"/>
      <w:r w:rsidRPr="001A2705">
        <w:rPr>
          <w:rFonts w:ascii="Arial" w:eastAsia="Times New Roman" w:hAnsi="Arial" w:cs="Arial"/>
          <w:sz w:val="24"/>
          <w:szCs w:val="24"/>
          <w:lang w:eastAsia="pt-BR"/>
        </w:rPr>
        <w:t>fornecer</w:t>
      </w:r>
      <w:proofErr w:type="spellEnd"/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máscara facial</w:t>
      </w:r>
      <w:r w:rsidR="00EF6B47"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e viseiras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a todos os </w:t>
      </w:r>
      <w:r w:rsidR="00A708F1" w:rsidRPr="001A2705">
        <w:rPr>
          <w:rFonts w:ascii="Arial" w:eastAsia="Times New Roman" w:hAnsi="Arial" w:cs="Arial"/>
          <w:sz w:val="24"/>
          <w:szCs w:val="24"/>
          <w:lang w:eastAsia="pt-BR"/>
        </w:rPr>
        <w:t>funcionários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, para utilização em tempo integral, bem como orientar sobre o uso correto; </w:t>
      </w:r>
    </w:p>
    <w:p w14:paraId="2277BEA9" w14:textId="77777777" w:rsidR="00D37415" w:rsidRPr="001A2705" w:rsidRDefault="00D37415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80A0C1" w14:textId="586B7ED1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g) </w:t>
      </w:r>
      <w:r w:rsidR="004370AF" w:rsidRPr="001A2705">
        <w:rPr>
          <w:rFonts w:ascii="Arial" w:eastAsia="Times New Roman" w:hAnsi="Arial" w:cs="Arial"/>
          <w:sz w:val="24"/>
          <w:szCs w:val="24"/>
          <w:lang w:eastAsia="pt-BR"/>
        </w:rPr>
        <w:t>distanciamento de 2 m (dois metros) de uma mesa para outra, com ocupação máxima de 06 pessoas por mesa</w:t>
      </w:r>
      <w:r w:rsidR="00D37415" w:rsidRPr="001A270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66DA1BDB" w14:textId="77777777" w:rsidR="00D37415" w:rsidRPr="001A2705" w:rsidRDefault="00D37415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5A3EE1E" w14:textId="6B377819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h) utilizar faixas ou marcações para limitar a distância mínima de 2m (dois metros) entre os colaboradores e clientes, </w:t>
      </w:r>
      <w:r w:rsidR="004370AF" w:rsidRPr="001A2705">
        <w:rPr>
          <w:rFonts w:ascii="Arial" w:eastAsia="Times New Roman" w:hAnsi="Arial" w:cs="Arial"/>
          <w:sz w:val="24"/>
          <w:szCs w:val="24"/>
          <w:lang w:eastAsia="pt-BR"/>
        </w:rPr>
        <w:t>nos locais onde são formadas as filas, como nos buffets de autosserviço, nos balcões de atendimento e nos caixas de pagamento;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AD11F7A" w14:textId="77777777" w:rsidR="00007C70" w:rsidRPr="001A2705" w:rsidRDefault="00007C70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F2E537" w14:textId="205C587B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i) </w:t>
      </w:r>
      <w:r w:rsidR="004370AF" w:rsidRPr="001A2705">
        <w:rPr>
          <w:rFonts w:ascii="Arial" w:eastAsia="Times New Roman" w:hAnsi="Arial" w:cs="Arial"/>
          <w:sz w:val="24"/>
          <w:szCs w:val="24"/>
          <w:lang w:eastAsia="pt-BR"/>
        </w:rPr>
        <w:t>será</w:t>
      </w:r>
      <w:r w:rsidR="00A708F1"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permitida a ocupação de somente 50% da capacidade total do estabelecimento</w:t>
      </w:r>
      <w:r w:rsidR="004370AF" w:rsidRPr="001A2705">
        <w:rPr>
          <w:rFonts w:ascii="Arial" w:eastAsia="Times New Roman" w:hAnsi="Arial" w:cs="Arial"/>
          <w:sz w:val="24"/>
          <w:szCs w:val="24"/>
          <w:lang w:eastAsia="pt-BR"/>
        </w:rPr>
        <w:t>, devendo o atendimento ser realizado somente para clientes sentados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33B15294" w14:textId="77777777" w:rsidR="00007C70" w:rsidRPr="001A2705" w:rsidRDefault="00007C70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505388" w14:textId="7F6195F3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>j)</w:t>
      </w:r>
      <w:r w:rsidR="00007C70"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708F1"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dispor de termômetro e realizar 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>medição da temperatura de todos os colaboradores/clientes que chegarem ao estabelecimento</w:t>
      </w:r>
      <w:r w:rsidR="00007C70" w:rsidRPr="001A2705">
        <w:rPr>
          <w:rFonts w:ascii="Arial" w:eastAsia="Times New Roman" w:hAnsi="Arial" w:cs="Arial"/>
          <w:sz w:val="24"/>
          <w:szCs w:val="24"/>
          <w:lang w:eastAsia="pt-BR"/>
        </w:rPr>
        <w:t>, ficando vedado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o acesso de pessoas que aferirem temperatura acima de 37.8º (</w:t>
      </w:r>
      <w:proofErr w:type="gramStart"/>
      <w:r w:rsidR="00007C70" w:rsidRPr="001A2705">
        <w:rPr>
          <w:rFonts w:ascii="Arial" w:eastAsia="Times New Roman" w:hAnsi="Arial" w:cs="Arial"/>
          <w:sz w:val="24"/>
          <w:szCs w:val="24"/>
          <w:lang w:eastAsia="pt-BR"/>
        </w:rPr>
        <w:t>trinta e sete ponto</w:t>
      </w:r>
      <w:proofErr w:type="gramEnd"/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oito graus </w:t>
      </w:r>
      <w:proofErr w:type="spellStart"/>
      <w:r w:rsidRPr="001A2705">
        <w:rPr>
          <w:rFonts w:ascii="Arial" w:eastAsia="Times New Roman" w:hAnsi="Arial" w:cs="Arial"/>
          <w:sz w:val="24"/>
          <w:szCs w:val="24"/>
          <w:lang w:eastAsia="pt-BR"/>
        </w:rPr>
        <w:t>celsius</w:t>
      </w:r>
      <w:proofErr w:type="spellEnd"/>
      <w:r w:rsidRPr="001A2705">
        <w:rPr>
          <w:rFonts w:ascii="Arial" w:eastAsia="Times New Roman" w:hAnsi="Arial" w:cs="Arial"/>
          <w:sz w:val="24"/>
          <w:szCs w:val="24"/>
          <w:lang w:eastAsia="pt-BR"/>
        </w:rPr>
        <w:t>);</w:t>
      </w:r>
    </w:p>
    <w:p w14:paraId="566ACDE1" w14:textId="77777777" w:rsidR="00007C70" w:rsidRPr="001A2705" w:rsidRDefault="00007C70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A17F78" w14:textId="3E8A4364" w:rsidR="00E71008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l) </w:t>
      </w:r>
      <w:r w:rsidR="004370AF" w:rsidRPr="001A2705">
        <w:rPr>
          <w:rFonts w:ascii="Arial" w:eastAsia="Times New Roman" w:hAnsi="Arial" w:cs="Arial"/>
          <w:sz w:val="24"/>
          <w:szCs w:val="24"/>
          <w:lang w:eastAsia="pt-BR"/>
        </w:rPr>
        <w:t>manter o ambiente com boa ventilação, mantendo portas e janelas abertas e em caso de ambiente climatizado, garantir a manutenção dos aparelhos de ar condicionado, conforme recomendações das legislações vigentes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5FCD6843" w14:textId="77777777" w:rsidR="001A2705" w:rsidRPr="001A2705" w:rsidRDefault="001A2705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A3EA31" w14:textId="77777777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>m) higienização das mesas e cadeiras que serão utilizadas pelos clientes após o uso;</w:t>
      </w:r>
    </w:p>
    <w:p w14:paraId="0C8D3280" w14:textId="77777777" w:rsidR="00007C70" w:rsidRPr="001A2705" w:rsidRDefault="00007C70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5C6491" w14:textId="77777777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>n) higienização dos banheiros a cada 02 (duas) horas de uso pelos clientes;</w:t>
      </w:r>
    </w:p>
    <w:p w14:paraId="1FD71C63" w14:textId="77777777" w:rsidR="00007C70" w:rsidRPr="001A2705" w:rsidRDefault="00007C70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8AF7CE" w14:textId="77777777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>o) alocar divisórias de acrílico nos balcões de atendimento aos clientes;</w:t>
      </w:r>
    </w:p>
    <w:p w14:paraId="1A68CB2C" w14:textId="77777777" w:rsidR="00007C70" w:rsidRPr="00155207" w:rsidRDefault="00007C70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4B51473E" w14:textId="77777777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p) afastar colaboradores em caso de sintomas de síndrome gripal ou contato com pacientes suspeitos ou confirmados com COVID -19; </w:t>
      </w:r>
    </w:p>
    <w:p w14:paraId="41471C38" w14:textId="77777777" w:rsidR="00007C70" w:rsidRPr="001A2705" w:rsidRDefault="00007C70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26F237" w14:textId="77777777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q) orientar colaboradores e clientes para cumprimento das regras de funcionamento estabelecidas; </w:t>
      </w:r>
    </w:p>
    <w:p w14:paraId="601263E3" w14:textId="77777777" w:rsidR="00007C70" w:rsidRPr="001A2705" w:rsidRDefault="00007C70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26DB01" w14:textId="3D30B57C" w:rsidR="00E71008" w:rsidRPr="001A2705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>r) priorizar, quando possível a ventilação natural dos espaços e, quando não possível, realizar periodicamente a limpeza</w:t>
      </w:r>
      <w:r w:rsidR="00007C70"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dos filtros de ar condicionado;</w:t>
      </w:r>
    </w:p>
    <w:p w14:paraId="51A4DFF6" w14:textId="77777777" w:rsidR="00007C70" w:rsidRPr="001A2705" w:rsidRDefault="00007C70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ACA9F4" w14:textId="52EC7328" w:rsidR="00E71008" w:rsidRPr="001A2705" w:rsidRDefault="00877FF9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>s) devem ser oferecidos aos clientes, guardanapos de papel em dispensadores protegidos ou embalados, ficando vedado o uso de guardanapos de tecido;</w:t>
      </w:r>
    </w:p>
    <w:p w14:paraId="10AF3D14" w14:textId="77777777" w:rsidR="00007C70" w:rsidRPr="001A2705" w:rsidRDefault="00007C70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0AB1CD" w14:textId="46D6A79B" w:rsidR="006B46B2" w:rsidRPr="001A2705" w:rsidRDefault="006B46B2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>t) devem ser disponibilizadas toalhas de mesa preferencialmente descartáveis ou de fácil higienização, caso seja utilizado toalhas de tecido, estas devem ser trocadas a cada uso, não podendo ser aproveitada de um atendimento para o outro;</w:t>
      </w:r>
    </w:p>
    <w:p w14:paraId="2DC6D260" w14:textId="77777777" w:rsidR="00007C70" w:rsidRPr="001A2705" w:rsidRDefault="00007C70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28BA0A" w14:textId="5A4404AD" w:rsidR="006B46B2" w:rsidRPr="001A2705" w:rsidRDefault="006B46B2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>u) os cardápios deverão ser produzidos em materiais descartáveis de fácil higienização e/ou disponibilizados por meio virtual para acesso do cliente;</w:t>
      </w:r>
    </w:p>
    <w:p w14:paraId="3F8189DD" w14:textId="77777777" w:rsidR="00007C70" w:rsidRPr="001A2705" w:rsidRDefault="00007C70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74550F" w14:textId="1BAE840C" w:rsidR="00EF6B47" w:rsidRPr="001A2705" w:rsidRDefault="00EF6B47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v) </w:t>
      </w:r>
      <w:r w:rsidR="00276B9F" w:rsidRPr="001A2705">
        <w:rPr>
          <w:rFonts w:ascii="Arial" w:eastAsia="Times New Roman" w:hAnsi="Arial" w:cs="Arial"/>
          <w:sz w:val="24"/>
          <w:szCs w:val="24"/>
          <w:lang w:eastAsia="pt-BR"/>
        </w:rPr>
        <w:t>utilização de comandas descartáveis e eletrônicas;</w:t>
      </w:r>
    </w:p>
    <w:p w14:paraId="6792A6B8" w14:textId="77777777" w:rsidR="00007C70" w:rsidRPr="001A2705" w:rsidRDefault="00007C70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0C8080" w14:textId="7AA33AB2" w:rsidR="00276B9F" w:rsidRPr="001A2705" w:rsidRDefault="00276B9F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>x) as máquinas de pagamento</w:t>
      </w:r>
      <w:r w:rsidR="001A2705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com cartões, deverão ser higienizadas após cada utilização;</w:t>
      </w:r>
    </w:p>
    <w:p w14:paraId="7500C164" w14:textId="77777777" w:rsidR="009A6D84" w:rsidRPr="001A2705" w:rsidRDefault="009A6D84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9080BAB" w14:textId="77777777" w:rsidR="009A6D84" w:rsidRPr="001A2705" w:rsidRDefault="009A6D84" w:rsidP="009A6D8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II - </w:t>
      </w:r>
      <w:proofErr w:type="gramStart"/>
      <w:r w:rsidRPr="001A2705">
        <w:rPr>
          <w:rFonts w:ascii="Arial" w:eastAsia="Times New Roman" w:hAnsi="Arial" w:cs="Arial"/>
          <w:sz w:val="24"/>
          <w:szCs w:val="24"/>
          <w:lang w:eastAsia="pt-BR"/>
        </w:rPr>
        <w:t>pelos</w:t>
      </w:r>
      <w:proofErr w:type="gramEnd"/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clientes:</w:t>
      </w:r>
    </w:p>
    <w:p w14:paraId="04B48028" w14:textId="77777777" w:rsidR="009A6D84" w:rsidRPr="001A2705" w:rsidRDefault="009A6D84" w:rsidP="009A6D8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A53AA0" w14:textId="1A4C3D17" w:rsidR="009A6D84" w:rsidRPr="001A2705" w:rsidRDefault="009A6D84" w:rsidP="00933BD5">
      <w:pPr>
        <w:pStyle w:val="PargrafodaLista"/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A2705">
        <w:rPr>
          <w:rFonts w:ascii="Arial" w:eastAsia="Times New Roman" w:hAnsi="Arial" w:cs="Arial"/>
          <w:sz w:val="24"/>
          <w:szCs w:val="24"/>
          <w:lang w:eastAsia="pt-BR"/>
        </w:rPr>
        <w:t>uso</w:t>
      </w:r>
      <w:proofErr w:type="gramEnd"/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obrigatório de máscara facial</w:t>
      </w:r>
      <w:r w:rsidR="006B46B2" w:rsidRPr="001A2705">
        <w:rPr>
          <w:rFonts w:ascii="Arial" w:eastAsia="Times New Roman" w:hAnsi="Arial" w:cs="Arial"/>
          <w:sz w:val="24"/>
          <w:szCs w:val="24"/>
          <w:lang w:eastAsia="pt-BR"/>
        </w:rPr>
        <w:t>, só podendo ser retirada durante o consumo de bebidas e</w:t>
      </w:r>
      <w:r w:rsidR="00602701"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ingestão de</w:t>
      </w:r>
      <w:r w:rsidR="006B46B2"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alimentos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3AA4B654" w14:textId="77777777" w:rsidR="00981231" w:rsidRPr="001A2705" w:rsidRDefault="00981231" w:rsidP="00981231">
      <w:pPr>
        <w:pStyle w:val="PargrafodaLista"/>
        <w:widowControl/>
        <w:suppressAutoHyphens w:val="0"/>
        <w:spacing w:line="276" w:lineRule="auto"/>
        <w:ind w:left="284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66CCF5" w14:textId="1C84F487" w:rsidR="009A6D84" w:rsidRPr="00933BD5" w:rsidRDefault="006B46B2" w:rsidP="00933BD5">
      <w:pPr>
        <w:pStyle w:val="PargrafodaLista"/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A2705">
        <w:rPr>
          <w:rFonts w:ascii="Arial" w:eastAsia="Times New Roman" w:hAnsi="Arial" w:cs="Arial"/>
          <w:sz w:val="24"/>
          <w:szCs w:val="24"/>
          <w:lang w:eastAsia="pt-BR"/>
        </w:rPr>
        <w:t>todos</w:t>
      </w:r>
      <w:proofErr w:type="gramEnd"/>
      <w:r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os materiais utilizados pelos clientes deverão ser higienizados com álcool gel 70%</w:t>
      </w:r>
      <w:r w:rsidR="00602701"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(setenta por</w:t>
      </w:r>
      <w:r w:rsidR="00E83045" w:rsidRPr="001A27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02701" w:rsidRPr="001A2705">
        <w:rPr>
          <w:rFonts w:ascii="Arial" w:eastAsia="Times New Roman" w:hAnsi="Arial" w:cs="Arial"/>
          <w:sz w:val="24"/>
          <w:szCs w:val="24"/>
          <w:lang w:eastAsia="pt-BR"/>
        </w:rPr>
        <w:t>cento)</w:t>
      </w:r>
      <w:r w:rsidRPr="001A2705">
        <w:rPr>
          <w:rFonts w:ascii="Arial" w:eastAsia="Times New Roman" w:hAnsi="Arial" w:cs="Arial"/>
          <w:sz w:val="24"/>
          <w:szCs w:val="24"/>
          <w:lang w:eastAsia="pt-BR"/>
        </w:rPr>
        <w:t>, entre um atendimento e outro;</w:t>
      </w:r>
    </w:p>
    <w:p w14:paraId="4FB461B0" w14:textId="77777777" w:rsidR="00981231" w:rsidRPr="001A2705" w:rsidRDefault="00981231" w:rsidP="00981231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064477" w14:textId="67B8B078" w:rsidR="00602701" w:rsidRPr="00933BD5" w:rsidRDefault="00602701" w:rsidP="009A6D84">
      <w:pPr>
        <w:pStyle w:val="PargrafodaLista"/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33BD5">
        <w:rPr>
          <w:rFonts w:ascii="Arial" w:eastAsia="Times New Roman" w:hAnsi="Arial" w:cs="Arial"/>
          <w:sz w:val="24"/>
          <w:szCs w:val="24"/>
          <w:lang w:eastAsia="pt-BR"/>
        </w:rPr>
        <w:t>talheres</w:t>
      </w:r>
      <w:proofErr w:type="gramEnd"/>
      <w:r w:rsidRPr="00933BD5">
        <w:rPr>
          <w:rFonts w:ascii="Arial" w:eastAsia="Times New Roman" w:hAnsi="Arial" w:cs="Arial"/>
          <w:sz w:val="24"/>
          <w:szCs w:val="24"/>
          <w:lang w:eastAsia="pt-BR"/>
        </w:rPr>
        <w:t xml:space="preserve"> devem ser oferecidos ao cliente com proteção, embalados em sacolas plásticas ou de papel;</w:t>
      </w:r>
    </w:p>
    <w:p w14:paraId="78CEAA31" w14:textId="77777777" w:rsidR="00E71008" w:rsidRPr="00155207" w:rsidRDefault="00E71008" w:rsidP="00E71008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2B641941" w14:textId="42F9609E" w:rsidR="00EF47D3" w:rsidRPr="00155207" w:rsidRDefault="004370AF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933BD5">
        <w:rPr>
          <w:rFonts w:ascii="Arial" w:hAnsi="Arial" w:cs="Arial"/>
          <w:b/>
          <w:bCs/>
        </w:rPr>
        <w:t>§3º</w:t>
      </w:r>
      <w:r w:rsidRPr="00155207">
        <w:rPr>
          <w:rFonts w:ascii="Arial" w:hAnsi="Arial" w:cs="Arial"/>
          <w:bCs/>
        </w:rPr>
        <w:t xml:space="preserve"> Fica vedado nos estabelecimentos</w:t>
      </w:r>
      <w:r w:rsidR="00E83045" w:rsidRPr="00155207">
        <w:rPr>
          <w:rFonts w:ascii="Arial" w:hAnsi="Arial" w:cs="Arial"/>
          <w:bCs/>
        </w:rPr>
        <w:t xml:space="preserve"> descrito</w:t>
      </w:r>
      <w:r w:rsidR="00981231" w:rsidRPr="00155207">
        <w:rPr>
          <w:rFonts w:ascii="Arial" w:hAnsi="Arial" w:cs="Arial"/>
          <w:bCs/>
        </w:rPr>
        <w:t>s</w:t>
      </w:r>
      <w:r w:rsidR="00E83045" w:rsidRPr="00155207">
        <w:rPr>
          <w:rFonts w:ascii="Arial" w:hAnsi="Arial" w:cs="Arial"/>
          <w:bCs/>
        </w:rPr>
        <w:t xml:space="preserve"> no </w:t>
      </w:r>
      <w:r w:rsidR="00E83045" w:rsidRPr="00155207">
        <w:rPr>
          <w:rFonts w:ascii="Arial" w:hAnsi="Arial" w:cs="Arial"/>
          <w:bCs/>
          <w:i/>
        </w:rPr>
        <w:t xml:space="preserve">caput </w:t>
      </w:r>
      <w:r w:rsidR="00E83045" w:rsidRPr="00155207">
        <w:rPr>
          <w:rFonts w:ascii="Arial" w:hAnsi="Arial" w:cs="Arial"/>
          <w:bCs/>
        </w:rPr>
        <w:t>deste artigo:</w:t>
      </w:r>
    </w:p>
    <w:p w14:paraId="00112271" w14:textId="55BB5303" w:rsidR="00E83045" w:rsidRPr="00155207" w:rsidRDefault="00E83045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155207">
        <w:rPr>
          <w:rFonts w:ascii="Arial" w:hAnsi="Arial" w:cs="Arial"/>
          <w:bCs/>
        </w:rPr>
        <w:t xml:space="preserve">I – </w:t>
      </w:r>
      <w:proofErr w:type="gramStart"/>
      <w:r w:rsidRPr="00155207">
        <w:rPr>
          <w:rFonts w:ascii="Arial" w:hAnsi="Arial" w:cs="Arial"/>
          <w:bCs/>
        </w:rPr>
        <w:t>eventos</w:t>
      </w:r>
      <w:proofErr w:type="gramEnd"/>
      <w:r w:rsidRPr="00155207">
        <w:rPr>
          <w:rFonts w:ascii="Arial" w:hAnsi="Arial" w:cs="Arial"/>
          <w:bCs/>
        </w:rPr>
        <w:t xml:space="preserve"> comemorativos;</w:t>
      </w:r>
    </w:p>
    <w:p w14:paraId="072421FE" w14:textId="07BE09A3" w:rsidR="00E83045" w:rsidRPr="00155207" w:rsidRDefault="00ED7666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</w:t>
      </w:r>
      <w:r w:rsidR="00E83045" w:rsidRPr="00155207">
        <w:rPr>
          <w:rFonts w:ascii="Arial" w:hAnsi="Arial" w:cs="Arial"/>
          <w:bCs/>
        </w:rPr>
        <w:t xml:space="preserve">- </w:t>
      </w:r>
      <w:proofErr w:type="gramStart"/>
      <w:r w:rsidR="00E83045" w:rsidRPr="00155207">
        <w:rPr>
          <w:rFonts w:ascii="Arial" w:hAnsi="Arial" w:cs="Arial"/>
          <w:bCs/>
        </w:rPr>
        <w:t>funcionamento</w:t>
      </w:r>
      <w:proofErr w:type="gramEnd"/>
      <w:r w:rsidR="00E83045" w:rsidRPr="00155207">
        <w:rPr>
          <w:rFonts w:ascii="Arial" w:hAnsi="Arial" w:cs="Arial"/>
          <w:bCs/>
        </w:rPr>
        <w:t xml:space="preserve"> de espaço </w:t>
      </w:r>
      <w:proofErr w:type="spellStart"/>
      <w:r w:rsidR="00E83045" w:rsidRPr="00155207">
        <w:rPr>
          <w:rFonts w:ascii="Arial" w:hAnsi="Arial" w:cs="Arial"/>
          <w:bCs/>
        </w:rPr>
        <w:t>kids</w:t>
      </w:r>
      <w:proofErr w:type="spellEnd"/>
      <w:r w:rsidR="00E83045" w:rsidRPr="00155207">
        <w:rPr>
          <w:rFonts w:ascii="Arial" w:hAnsi="Arial" w:cs="Arial"/>
          <w:bCs/>
        </w:rPr>
        <w:t>;</w:t>
      </w:r>
    </w:p>
    <w:p w14:paraId="570AC3D6" w14:textId="3B9F326A" w:rsidR="00877FF9" w:rsidRPr="00155207" w:rsidRDefault="00ED7666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III</w:t>
      </w:r>
      <w:r w:rsidR="00E83045" w:rsidRPr="00155207">
        <w:rPr>
          <w:rFonts w:ascii="Arial" w:hAnsi="Arial" w:cs="Arial"/>
          <w:bCs/>
        </w:rPr>
        <w:t xml:space="preserve"> - </w:t>
      </w:r>
      <w:r w:rsidR="00877FF9" w:rsidRPr="00155207">
        <w:rPr>
          <w:rFonts w:ascii="Arial" w:hAnsi="Arial" w:cs="Arial"/>
          <w:bCs/>
        </w:rPr>
        <w:t>apresentações artísticas de voz e violão ou música mecânica;</w:t>
      </w:r>
    </w:p>
    <w:p w14:paraId="327C3E94" w14:textId="77777777" w:rsidR="00981231" w:rsidRPr="00877FF9" w:rsidRDefault="00981231">
      <w:pPr>
        <w:pStyle w:val="Standard"/>
        <w:spacing w:line="360" w:lineRule="auto"/>
        <w:jc w:val="both"/>
        <w:rPr>
          <w:rFonts w:ascii="Arial" w:hAnsi="Arial" w:cs="Arial"/>
          <w:bCs/>
          <w:color w:val="FF0000"/>
        </w:rPr>
      </w:pPr>
    </w:p>
    <w:p w14:paraId="35043B41" w14:textId="2167BC17" w:rsidR="00877FF9" w:rsidRPr="00155207" w:rsidRDefault="00877FF9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933BD5">
        <w:rPr>
          <w:rFonts w:ascii="Arial" w:hAnsi="Arial" w:cs="Arial"/>
          <w:b/>
          <w:bCs/>
        </w:rPr>
        <w:t>§</w:t>
      </w:r>
      <w:r w:rsidR="00E83045" w:rsidRPr="00933BD5">
        <w:rPr>
          <w:rFonts w:ascii="Arial" w:hAnsi="Arial" w:cs="Arial"/>
          <w:b/>
          <w:bCs/>
        </w:rPr>
        <w:t>4</w:t>
      </w:r>
      <w:r w:rsidRPr="00933BD5">
        <w:rPr>
          <w:rFonts w:ascii="Arial" w:hAnsi="Arial" w:cs="Arial"/>
          <w:b/>
          <w:bCs/>
        </w:rPr>
        <w:t>º</w:t>
      </w:r>
      <w:r w:rsidRPr="00155207">
        <w:rPr>
          <w:rFonts w:ascii="Arial" w:hAnsi="Arial" w:cs="Arial"/>
          <w:bCs/>
        </w:rPr>
        <w:t xml:space="preserve"> </w:t>
      </w:r>
      <w:r w:rsidR="00981231" w:rsidRPr="00155207">
        <w:rPr>
          <w:rFonts w:ascii="Arial" w:hAnsi="Arial" w:cs="Arial"/>
          <w:bCs/>
        </w:rPr>
        <w:t xml:space="preserve">Caso ocorra </w:t>
      </w:r>
      <w:r w:rsidRPr="00155207">
        <w:rPr>
          <w:rFonts w:ascii="Arial" w:hAnsi="Arial" w:cs="Arial"/>
          <w:bCs/>
        </w:rPr>
        <w:t>filas de espera</w:t>
      </w:r>
      <w:r w:rsidR="00981231" w:rsidRPr="00155207">
        <w:rPr>
          <w:rFonts w:ascii="Arial" w:hAnsi="Arial" w:cs="Arial"/>
          <w:bCs/>
        </w:rPr>
        <w:t xml:space="preserve"> na parte externa dos estabelecimentos</w:t>
      </w:r>
      <w:r w:rsidRPr="00155207">
        <w:rPr>
          <w:rFonts w:ascii="Arial" w:hAnsi="Arial" w:cs="Arial"/>
          <w:bCs/>
        </w:rPr>
        <w:t xml:space="preserve">, será de inteira responsabilidade dos </w:t>
      </w:r>
      <w:r w:rsidR="00981231" w:rsidRPr="00155207">
        <w:rPr>
          <w:rFonts w:ascii="Arial" w:hAnsi="Arial" w:cs="Arial"/>
          <w:bCs/>
        </w:rPr>
        <w:t xml:space="preserve">proprietários </w:t>
      </w:r>
      <w:r w:rsidRPr="00155207">
        <w:rPr>
          <w:rFonts w:ascii="Arial" w:hAnsi="Arial" w:cs="Arial"/>
          <w:bCs/>
        </w:rPr>
        <w:t>a demarcação nas calçadas com distanciamento mínimo de 2m (dois metros);</w:t>
      </w:r>
    </w:p>
    <w:p w14:paraId="23A77FEB" w14:textId="77777777" w:rsidR="00981231" w:rsidRPr="00877FF9" w:rsidRDefault="00981231">
      <w:pPr>
        <w:pStyle w:val="Standard"/>
        <w:spacing w:line="360" w:lineRule="auto"/>
        <w:jc w:val="both"/>
        <w:rPr>
          <w:rFonts w:ascii="Arial" w:hAnsi="Arial" w:cs="Arial"/>
          <w:bCs/>
          <w:color w:val="FF0000"/>
        </w:rPr>
      </w:pPr>
    </w:p>
    <w:p w14:paraId="3A29AB67" w14:textId="389E6CB6" w:rsidR="009A6D84" w:rsidRPr="00933BD5" w:rsidRDefault="008D05A1" w:rsidP="009A6D8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933BD5">
        <w:rPr>
          <w:rFonts w:ascii="Arial" w:eastAsia="Times New Roman" w:hAnsi="Arial" w:cs="Arial"/>
          <w:b/>
          <w:sz w:val="24"/>
          <w:szCs w:val="24"/>
          <w:lang w:eastAsia="pt-BR"/>
        </w:rPr>
        <w:t>§</w:t>
      </w:r>
      <w:r w:rsidR="00E83045" w:rsidRPr="00933BD5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933BD5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9A6D84" w:rsidRPr="00933BD5">
        <w:rPr>
          <w:rFonts w:ascii="Arial" w:eastAsia="Times New Roman" w:hAnsi="Arial" w:cs="Arial"/>
          <w:sz w:val="24"/>
          <w:szCs w:val="24"/>
          <w:lang w:eastAsia="pt-BR"/>
        </w:rPr>
        <w:t xml:space="preserve"> Os estabelecimentos</w:t>
      </w:r>
      <w:r w:rsidRPr="00933BD5">
        <w:rPr>
          <w:rFonts w:ascii="Arial" w:eastAsia="Times New Roman" w:hAnsi="Arial" w:cs="Arial"/>
          <w:sz w:val="24"/>
          <w:szCs w:val="24"/>
          <w:lang w:eastAsia="pt-BR"/>
        </w:rPr>
        <w:t xml:space="preserve"> comercia</w:t>
      </w:r>
      <w:r w:rsidR="00602701" w:rsidRPr="00933BD5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933BD5">
        <w:rPr>
          <w:rFonts w:ascii="Arial" w:eastAsia="Times New Roman" w:hAnsi="Arial" w:cs="Arial"/>
          <w:sz w:val="24"/>
          <w:szCs w:val="24"/>
          <w:lang w:eastAsia="pt-BR"/>
        </w:rPr>
        <w:t>s descritos no caput</w:t>
      </w:r>
      <w:r w:rsidR="009A6D84" w:rsidRPr="00933BD5">
        <w:rPr>
          <w:rFonts w:ascii="Arial" w:eastAsia="Times New Roman" w:hAnsi="Arial" w:cs="Arial"/>
          <w:sz w:val="24"/>
          <w:szCs w:val="24"/>
          <w:lang w:eastAsia="pt-BR"/>
        </w:rPr>
        <w:t xml:space="preserve"> deverão promover campanhas informativas aos usuários, procedendo: </w:t>
      </w:r>
    </w:p>
    <w:p w14:paraId="6BA1719F" w14:textId="77777777" w:rsidR="009A6D84" w:rsidRPr="00933BD5" w:rsidRDefault="009A6D84" w:rsidP="009A6D8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90CD7C" w14:textId="77777777" w:rsidR="009A6D84" w:rsidRPr="00933BD5" w:rsidRDefault="009A6D84" w:rsidP="009A6D8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933BD5">
        <w:rPr>
          <w:rFonts w:ascii="Arial" w:eastAsia="Times New Roman" w:hAnsi="Arial" w:cs="Arial"/>
          <w:sz w:val="24"/>
          <w:szCs w:val="24"/>
          <w:lang w:eastAsia="pt-BR"/>
        </w:rPr>
        <w:t xml:space="preserve">I - </w:t>
      </w:r>
      <w:proofErr w:type="gramStart"/>
      <w:r w:rsidRPr="00933BD5">
        <w:rPr>
          <w:rFonts w:ascii="Arial" w:eastAsia="Times New Roman" w:hAnsi="Arial" w:cs="Arial"/>
          <w:sz w:val="24"/>
          <w:szCs w:val="24"/>
          <w:lang w:eastAsia="pt-BR"/>
        </w:rPr>
        <w:t>encaminhamento</w:t>
      </w:r>
      <w:proofErr w:type="gramEnd"/>
      <w:r w:rsidRPr="00933BD5">
        <w:rPr>
          <w:rFonts w:ascii="Arial" w:eastAsia="Times New Roman" w:hAnsi="Arial" w:cs="Arial"/>
          <w:sz w:val="24"/>
          <w:szCs w:val="24"/>
          <w:lang w:eastAsia="pt-BR"/>
        </w:rPr>
        <w:t xml:space="preserve"> de material digital informativo aos usuários para divulgação das medidas de controle estabelecidas para o funcionamento do estabelecimento, bem como de etiquetas respiratórias; </w:t>
      </w:r>
    </w:p>
    <w:p w14:paraId="6BE331BC" w14:textId="77777777" w:rsidR="00981231" w:rsidRPr="00933BD5" w:rsidRDefault="00981231" w:rsidP="009A6D8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27D719" w14:textId="77777777" w:rsidR="009A6D84" w:rsidRPr="00933BD5" w:rsidRDefault="009A6D84" w:rsidP="009A6D8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933BD5">
        <w:rPr>
          <w:rFonts w:ascii="Arial" w:eastAsia="Times New Roman" w:hAnsi="Arial" w:cs="Arial"/>
          <w:sz w:val="24"/>
          <w:szCs w:val="24"/>
          <w:lang w:eastAsia="pt-BR"/>
        </w:rPr>
        <w:t xml:space="preserve">II - </w:t>
      </w:r>
      <w:proofErr w:type="gramStart"/>
      <w:r w:rsidRPr="00933BD5">
        <w:rPr>
          <w:rFonts w:ascii="Arial" w:eastAsia="Times New Roman" w:hAnsi="Arial" w:cs="Arial"/>
          <w:sz w:val="24"/>
          <w:szCs w:val="24"/>
          <w:lang w:eastAsia="pt-BR"/>
        </w:rPr>
        <w:t>afixar</w:t>
      </w:r>
      <w:proofErr w:type="gramEnd"/>
      <w:r w:rsidRPr="00933BD5">
        <w:rPr>
          <w:rFonts w:ascii="Arial" w:eastAsia="Times New Roman" w:hAnsi="Arial" w:cs="Arial"/>
          <w:sz w:val="24"/>
          <w:szCs w:val="24"/>
          <w:lang w:eastAsia="pt-BR"/>
        </w:rPr>
        <w:t xml:space="preserve"> cartazes de orientação aos colaboradores e clientes sobre as medidas que devem ser adotadas para evitar a disseminação do vírus; e </w:t>
      </w:r>
    </w:p>
    <w:p w14:paraId="05F7F190" w14:textId="77777777" w:rsidR="00981231" w:rsidRPr="00933BD5" w:rsidRDefault="00981231" w:rsidP="009A6D8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73DE1B" w14:textId="77777777" w:rsidR="009A6D84" w:rsidRPr="00933BD5" w:rsidRDefault="009A6D84" w:rsidP="009A6D84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pt-BR"/>
        </w:rPr>
      </w:pPr>
      <w:r w:rsidRPr="00933BD5">
        <w:rPr>
          <w:rFonts w:ascii="Arial" w:eastAsia="Times New Roman" w:hAnsi="Arial" w:cs="Arial"/>
          <w:sz w:val="24"/>
          <w:szCs w:val="24"/>
          <w:lang w:eastAsia="pt-BR"/>
        </w:rPr>
        <w:t>III - promover, a cada 60 (sessenta) minutos, no circuito interno de rádio do estabelecimento, quando houver, campanhas de conscientização de etiquetas respiratórias e regras de funcionamento.</w:t>
      </w:r>
    </w:p>
    <w:p w14:paraId="741C8DBE" w14:textId="77777777" w:rsidR="00E71008" w:rsidRPr="00933BD5" w:rsidRDefault="00E71008">
      <w:pPr>
        <w:pStyle w:val="Standard"/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0676AD5C" w14:textId="150C9F1B" w:rsidR="00EF47D3" w:rsidRPr="00933BD5" w:rsidRDefault="009A6D84">
      <w:pPr>
        <w:pStyle w:val="Standard"/>
        <w:spacing w:line="360" w:lineRule="auto"/>
        <w:jc w:val="both"/>
        <w:rPr>
          <w:rFonts w:ascii="Arial" w:hAnsi="Arial" w:cs="Arial"/>
        </w:rPr>
      </w:pPr>
      <w:r w:rsidRPr="00933BD5">
        <w:rPr>
          <w:rFonts w:ascii="Arial" w:hAnsi="Arial" w:cs="Arial"/>
          <w:b/>
        </w:rPr>
        <w:t xml:space="preserve">Art. </w:t>
      </w:r>
      <w:r w:rsidR="00602701" w:rsidRPr="00933BD5">
        <w:rPr>
          <w:rFonts w:ascii="Arial" w:hAnsi="Arial" w:cs="Arial"/>
          <w:b/>
        </w:rPr>
        <w:t>3</w:t>
      </w:r>
      <w:r w:rsidR="008D05A1" w:rsidRPr="00933BD5">
        <w:rPr>
          <w:rFonts w:ascii="Arial" w:hAnsi="Arial" w:cs="Arial"/>
          <w:b/>
        </w:rPr>
        <w:t>º.</w:t>
      </w:r>
      <w:r w:rsidR="008D05A1" w:rsidRPr="00933BD5">
        <w:rPr>
          <w:rFonts w:ascii="Arial" w:hAnsi="Arial" w:cs="Arial"/>
        </w:rPr>
        <w:t xml:space="preserve"> Fica suspenso o funcionamento das seguintes atividades no Município: </w:t>
      </w:r>
    </w:p>
    <w:p w14:paraId="11E5554D" w14:textId="641E4F7F" w:rsidR="00EF47D3" w:rsidRPr="00933BD5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 w:rsidRPr="00933BD5">
        <w:rPr>
          <w:rFonts w:ascii="Arial" w:hAnsi="Arial" w:cs="Arial"/>
        </w:rPr>
        <w:t xml:space="preserve">I - </w:t>
      </w:r>
      <w:proofErr w:type="gramStart"/>
      <w:r w:rsidRPr="00933BD5">
        <w:rPr>
          <w:rFonts w:ascii="Arial" w:hAnsi="Arial" w:cs="Arial"/>
        </w:rPr>
        <w:t>atendimento</w:t>
      </w:r>
      <w:proofErr w:type="gramEnd"/>
      <w:r w:rsidRPr="00933BD5">
        <w:rPr>
          <w:rFonts w:ascii="Arial" w:hAnsi="Arial" w:cs="Arial"/>
        </w:rPr>
        <w:t xml:space="preserve"> ao público em todas as agências bancárias, públicas e privadas; e </w:t>
      </w:r>
    </w:p>
    <w:p w14:paraId="26062B43" w14:textId="2D11185B" w:rsidR="00EF47D3" w:rsidRPr="00933BD5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 w:rsidRPr="00933BD5">
        <w:rPr>
          <w:rFonts w:ascii="Arial" w:hAnsi="Arial" w:cs="Arial"/>
        </w:rPr>
        <w:t xml:space="preserve">II - </w:t>
      </w:r>
      <w:proofErr w:type="gramStart"/>
      <w:r w:rsidRPr="00933BD5">
        <w:rPr>
          <w:rFonts w:ascii="Arial" w:hAnsi="Arial" w:cs="Arial"/>
        </w:rPr>
        <w:t>atendimento</w:t>
      </w:r>
      <w:proofErr w:type="gramEnd"/>
      <w:r w:rsidRPr="00933BD5">
        <w:rPr>
          <w:rFonts w:ascii="Arial" w:hAnsi="Arial" w:cs="Arial"/>
        </w:rPr>
        <w:t xml:space="preserve"> presencial ao público em concessionárias prestadoras de serviço público. </w:t>
      </w:r>
    </w:p>
    <w:p w14:paraId="03E02B16" w14:textId="77777777" w:rsidR="00981231" w:rsidRDefault="00981231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55B67D55" w14:textId="77777777" w:rsidR="00EF47D3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§1º</w:t>
      </w:r>
      <w:r>
        <w:rPr>
          <w:rFonts w:ascii="Arial" w:hAnsi="Arial" w:cs="Arial"/>
        </w:rPr>
        <w:t xml:space="preserve"> Ficam excetuados do inciso I do </w:t>
      </w:r>
      <w:r w:rsidRPr="00981231"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os atendimentos referentes aos programas bancários destinados a aliviar as consequências econômicas do novo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(COVID-19), bem como os atendimentos de pessoas com doenças graves e o funcionamento de caixas eletrônicos. </w:t>
      </w:r>
    </w:p>
    <w:p w14:paraId="54F31778" w14:textId="77777777" w:rsidR="00EF47D3" w:rsidRDefault="00EF47D3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0CD83E86" w14:textId="77777777" w:rsidR="00EF47D3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§2º</w:t>
      </w:r>
      <w:r>
        <w:rPr>
          <w:rFonts w:ascii="Arial" w:hAnsi="Arial" w:cs="Arial"/>
        </w:rPr>
        <w:t xml:space="preserve"> Fica excetuado do inciso II do caput o atendimento presencial realizado mediante prévio agendamento e desde que não haja a possibilidade de atendimento por outro canal (telefone, e-mail e congêneres).</w:t>
      </w:r>
    </w:p>
    <w:p w14:paraId="5EE34BAE" w14:textId="77777777" w:rsidR="00EF47D3" w:rsidRDefault="00EF47D3">
      <w:pPr>
        <w:pStyle w:val="Standard"/>
        <w:spacing w:line="360" w:lineRule="auto"/>
        <w:jc w:val="both"/>
      </w:pPr>
    </w:p>
    <w:p w14:paraId="50DB4A78" w14:textId="651B0477" w:rsidR="00EF47D3" w:rsidRDefault="00D125C6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602701">
        <w:rPr>
          <w:rFonts w:ascii="Arial" w:hAnsi="Arial" w:cs="Arial"/>
          <w:b/>
        </w:rPr>
        <w:t>4</w:t>
      </w:r>
      <w:r w:rsidR="008D05A1">
        <w:rPr>
          <w:rFonts w:ascii="Arial" w:hAnsi="Arial" w:cs="Arial"/>
          <w:b/>
        </w:rPr>
        <w:t>º</w:t>
      </w:r>
      <w:r w:rsidR="008D05A1">
        <w:rPr>
          <w:rFonts w:ascii="Arial" w:hAnsi="Arial" w:cs="Arial"/>
        </w:rPr>
        <w:t xml:space="preserve">. Deverão trabalhar prioritariamente em trabalho remoto (home office): </w:t>
      </w:r>
    </w:p>
    <w:p w14:paraId="07C4CBE4" w14:textId="77777777" w:rsidR="00EF47D3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Os trabalhadores que atuam na área administrativa de sociedades, independentemente do ramo de atividade econômica que desempenhem suas atividades, de associações, de fundações privadas, de organizações religiosas, de partidos políticos e de empresas individuais de responsabilidade limitada, incluindo escritórios de contabilidade, advocacia, consultorias, corretagem, tecnologia da informação e similares; </w:t>
      </w:r>
    </w:p>
    <w:p w14:paraId="23CEABB1" w14:textId="77777777" w:rsidR="00EF47D3" w:rsidRDefault="00EF47D3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A9D722D" w14:textId="77777777" w:rsidR="00EF47D3" w:rsidRDefault="008D05A1">
      <w:pPr>
        <w:pStyle w:val="Standard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Parágrafo único</w:t>
      </w:r>
      <w:r>
        <w:rPr>
          <w:rFonts w:ascii="Arial" w:hAnsi="Arial" w:cs="Arial"/>
        </w:rPr>
        <w:t xml:space="preserve"> - Aplica-se a regra do inciso I do caput para prestadores de serviços, voluntários e outras pessoas físicas que desempenhem atividades nas referidas pessoas jurídicas</w:t>
      </w:r>
      <w:r>
        <w:t>.</w:t>
      </w:r>
    </w:p>
    <w:p w14:paraId="15321020" w14:textId="77777777" w:rsidR="00EF47D3" w:rsidRDefault="00EF47D3">
      <w:pPr>
        <w:pStyle w:val="Standard"/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3CA1650E" w14:textId="0E5675A6" w:rsidR="00EF47D3" w:rsidRDefault="00D125C6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Art. 5</w:t>
      </w:r>
      <w:r w:rsidR="008D05A1">
        <w:rPr>
          <w:rFonts w:ascii="Arial" w:hAnsi="Arial" w:cs="Arial"/>
          <w:b/>
          <w:color w:val="000000" w:themeColor="text1"/>
        </w:rPr>
        <w:t xml:space="preserve">º. </w:t>
      </w:r>
      <w:bookmarkStart w:id="0" w:name="_GoBack"/>
      <w:bookmarkEnd w:id="0"/>
      <w:r w:rsidR="008D05A1">
        <w:rPr>
          <w:rFonts w:ascii="Arial" w:hAnsi="Arial" w:cs="Arial"/>
          <w:color w:val="000000" w:themeColor="text1"/>
        </w:rPr>
        <w:t xml:space="preserve">O funcionamento de academias </w:t>
      </w:r>
      <w:r w:rsidR="008D05A1">
        <w:rPr>
          <w:rFonts w:ascii="Arial" w:hAnsi="Arial" w:cs="Arial"/>
        </w:rPr>
        <w:t>de esporte no Município de Guarapari, de que trata o Decreto Municipal nº 291/2020</w:t>
      </w:r>
      <w:r w:rsidR="008D05A1">
        <w:rPr>
          <w:rFonts w:ascii="Arial" w:hAnsi="Arial" w:cs="Arial"/>
          <w:color w:val="000000" w:themeColor="text1"/>
        </w:rPr>
        <w:t>, será admitido de segunda a sexta-feira a</w:t>
      </w:r>
      <w:r w:rsidR="002C4FB3">
        <w:rPr>
          <w:rFonts w:ascii="Arial" w:hAnsi="Arial" w:cs="Arial"/>
          <w:color w:val="000000" w:themeColor="text1"/>
        </w:rPr>
        <w:t>té à</w:t>
      </w:r>
      <w:r w:rsidR="008D05A1">
        <w:rPr>
          <w:rFonts w:ascii="Arial" w:hAnsi="Arial" w:cs="Arial"/>
          <w:color w:val="000000" w:themeColor="text1"/>
        </w:rPr>
        <w:t xml:space="preserve">s </w:t>
      </w:r>
      <w:r w:rsidRPr="002C4FB3">
        <w:rPr>
          <w:rFonts w:ascii="Arial" w:hAnsi="Arial" w:cs="Arial"/>
        </w:rPr>
        <w:t>2</w:t>
      </w:r>
      <w:r w:rsidR="002C4FB3" w:rsidRPr="002C4FB3">
        <w:rPr>
          <w:rFonts w:ascii="Arial" w:hAnsi="Arial" w:cs="Arial"/>
        </w:rPr>
        <w:t>1</w:t>
      </w:r>
      <w:r w:rsidR="008D05A1" w:rsidRPr="002C4FB3">
        <w:rPr>
          <w:rFonts w:ascii="Arial" w:hAnsi="Arial" w:cs="Arial"/>
        </w:rPr>
        <w:t xml:space="preserve"> </w:t>
      </w:r>
      <w:r w:rsidR="008D05A1">
        <w:rPr>
          <w:rFonts w:ascii="Arial" w:hAnsi="Arial" w:cs="Arial"/>
          <w:color w:val="000000" w:themeColor="text1"/>
        </w:rPr>
        <w:t>horas.</w:t>
      </w:r>
    </w:p>
    <w:p w14:paraId="16AEA43A" w14:textId="77777777" w:rsidR="00EF47D3" w:rsidRDefault="00EF47D3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4DF0C41" w14:textId="5855640A" w:rsidR="00EF47D3" w:rsidRDefault="00D125C6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Art.6º</w:t>
      </w:r>
      <w:r w:rsidR="008D05A1">
        <w:rPr>
          <w:rFonts w:ascii="Arial" w:hAnsi="Arial" w:cs="Arial"/>
        </w:rPr>
        <w:t xml:space="preserve">. </w:t>
      </w:r>
      <w:r w:rsidR="008D05A1">
        <w:rPr>
          <w:rFonts w:ascii="Arial" w:hAnsi="Arial" w:cs="Arial"/>
          <w:color w:val="000000" w:themeColor="text1"/>
        </w:rPr>
        <w:t xml:space="preserve">Estando o Município de Guarapari classificado como risco alto, pela </w:t>
      </w:r>
      <w:r w:rsidR="008D05A1" w:rsidRPr="00EF6B47">
        <w:rPr>
          <w:rFonts w:ascii="Arial" w:eastAsia="Calibri" w:hAnsi="Arial" w:cs="Arial"/>
          <w:color w:val="000000" w:themeColor="text1"/>
        </w:rPr>
        <w:t>PORTARIA Nº 13</w:t>
      </w:r>
      <w:r w:rsidR="00EF6B47" w:rsidRPr="00EF6B47">
        <w:rPr>
          <w:rFonts w:ascii="Arial" w:eastAsia="Calibri" w:hAnsi="Arial" w:cs="Arial"/>
          <w:color w:val="000000" w:themeColor="text1"/>
        </w:rPr>
        <w:t>5</w:t>
      </w:r>
      <w:r w:rsidR="008D05A1" w:rsidRPr="00EF6B47">
        <w:rPr>
          <w:rFonts w:ascii="Arial" w:eastAsia="Calibri" w:hAnsi="Arial" w:cs="Arial"/>
          <w:color w:val="000000" w:themeColor="text1"/>
        </w:rPr>
        <w:t xml:space="preserve">-R, DE </w:t>
      </w:r>
      <w:r w:rsidR="00EF6B47" w:rsidRPr="00EF6B47">
        <w:rPr>
          <w:rFonts w:ascii="Arial" w:eastAsia="Calibri" w:hAnsi="Arial" w:cs="Arial"/>
          <w:color w:val="000000" w:themeColor="text1"/>
        </w:rPr>
        <w:t>11</w:t>
      </w:r>
      <w:r w:rsidR="008D05A1" w:rsidRPr="00EF6B47">
        <w:rPr>
          <w:rFonts w:ascii="Arial" w:eastAsia="Calibri" w:hAnsi="Arial" w:cs="Arial"/>
          <w:color w:val="000000" w:themeColor="text1"/>
        </w:rPr>
        <w:t xml:space="preserve"> DE JU</w:t>
      </w:r>
      <w:r w:rsidR="00EF6B47" w:rsidRPr="00EF6B47">
        <w:rPr>
          <w:rFonts w:ascii="Arial" w:eastAsia="Calibri" w:hAnsi="Arial" w:cs="Arial"/>
          <w:color w:val="000000" w:themeColor="text1"/>
        </w:rPr>
        <w:t>LHO</w:t>
      </w:r>
      <w:r w:rsidR="008D05A1" w:rsidRPr="00EF6B47">
        <w:rPr>
          <w:rFonts w:ascii="Arial" w:eastAsia="Calibri" w:hAnsi="Arial" w:cs="Arial"/>
          <w:color w:val="000000" w:themeColor="text1"/>
        </w:rPr>
        <w:t xml:space="preserve"> DE 2020</w:t>
      </w:r>
      <w:r w:rsidR="008D05A1" w:rsidRPr="00EF6B47">
        <w:rPr>
          <w:rFonts w:ascii="Arial" w:hAnsi="Arial" w:cs="Arial"/>
          <w:color w:val="000000" w:themeColor="text1"/>
        </w:rPr>
        <w:t xml:space="preserve">, fica </w:t>
      </w:r>
      <w:r w:rsidR="003020EB" w:rsidRPr="00EF6B47">
        <w:rPr>
          <w:rFonts w:ascii="Arial" w:hAnsi="Arial" w:cs="Arial"/>
          <w:color w:val="000000" w:themeColor="text1"/>
        </w:rPr>
        <w:t>estabelecido</w:t>
      </w:r>
      <w:r w:rsidR="002C4FB3">
        <w:rPr>
          <w:rFonts w:ascii="Arial" w:hAnsi="Arial" w:cs="Arial"/>
          <w:color w:val="000000" w:themeColor="text1"/>
        </w:rPr>
        <w:t xml:space="preserve">, </w:t>
      </w:r>
      <w:r w:rsidR="003020EB">
        <w:rPr>
          <w:rFonts w:ascii="Arial" w:hAnsi="Arial" w:cs="Arial"/>
          <w:color w:val="000000" w:themeColor="text1"/>
        </w:rPr>
        <w:t>no período compreendido entre 16 a 31 de julho de 2020</w:t>
      </w:r>
      <w:r w:rsidR="002C4FB3">
        <w:rPr>
          <w:rFonts w:ascii="Arial" w:hAnsi="Arial" w:cs="Arial"/>
          <w:color w:val="000000" w:themeColor="text1"/>
        </w:rPr>
        <w:t xml:space="preserve">, </w:t>
      </w:r>
      <w:r w:rsidR="008D05A1">
        <w:rPr>
          <w:rFonts w:ascii="Arial" w:hAnsi="Arial" w:cs="Arial"/>
          <w:color w:val="000000" w:themeColor="text1"/>
        </w:rPr>
        <w:t>o ISOLAMENTO TOTAL</w:t>
      </w:r>
      <w:r w:rsidR="002C4FB3">
        <w:rPr>
          <w:rFonts w:ascii="Arial" w:hAnsi="Arial" w:cs="Arial"/>
          <w:color w:val="000000" w:themeColor="text1"/>
        </w:rPr>
        <w:t xml:space="preserve">, </w:t>
      </w:r>
      <w:r w:rsidR="008D05A1">
        <w:rPr>
          <w:rFonts w:ascii="Arial" w:hAnsi="Arial" w:cs="Arial"/>
          <w:color w:val="000000" w:themeColor="text1"/>
        </w:rPr>
        <w:t xml:space="preserve">a partir das </w:t>
      </w:r>
      <w:r w:rsidR="008D05A1" w:rsidRPr="002C4FB3">
        <w:rPr>
          <w:rFonts w:ascii="Arial" w:hAnsi="Arial" w:cs="Arial"/>
        </w:rPr>
        <w:t>19h</w:t>
      </w:r>
      <w:r w:rsidR="008D05A1">
        <w:rPr>
          <w:rFonts w:ascii="Arial" w:hAnsi="Arial" w:cs="Arial"/>
          <w:color w:val="000000" w:themeColor="text1"/>
        </w:rPr>
        <w:t xml:space="preserve">, com tolerância máxima de 30 min, até às 5 horas da manhã, não sendo permitida a </w:t>
      </w:r>
      <w:r w:rsidR="0079234C" w:rsidRPr="0079234C">
        <w:rPr>
          <w:rFonts w:ascii="Arial" w:hAnsi="Arial" w:cs="Arial"/>
          <w:b/>
        </w:rPr>
        <w:t xml:space="preserve">PERMANÊNCIA </w:t>
      </w:r>
      <w:r w:rsidR="008D05A1">
        <w:rPr>
          <w:rFonts w:ascii="Arial" w:hAnsi="Arial" w:cs="Arial"/>
          <w:color w:val="000000" w:themeColor="text1"/>
        </w:rPr>
        <w:t xml:space="preserve">de pessoas nas </w:t>
      </w:r>
      <w:r w:rsidR="000C2AC9">
        <w:rPr>
          <w:rFonts w:ascii="Arial" w:hAnsi="Arial" w:cs="Arial"/>
          <w:color w:val="000000" w:themeColor="text1"/>
        </w:rPr>
        <w:t xml:space="preserve">praças e </w:t>
      </w:r>
      <w:r w:rsidR="008D05A1">
        <w:rPr>
          <w:rFonts w:ascii="Arial" w:hAnsi="Arial" w:cs="Arial"/>
          <w:color w:val="000000" w:themeColor="text1"/>
        </w:rPr>
        <w:t>vias públicas, para finalidade que não seja de natureza essencial.</w:t>
      </w:r>
    </w:p>
    <w:p w14:paraId="3BE5E285" w14:textId="77777777" w:rsidR="00EF47D3" w:rsidRDefault="00EF47D3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7D2FD809" w14:textId="77777777" w:rsidR="00EF47D3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§1º</w:t>
      </w:r>
      <w:r>
        <w:rPr>
          <w:rFonts w:ascii="Arial" w:hAnsi="Arial" w:cs="Arial"/>
        </w:rPr>
        <w:t xml:space="preserve"> Entende-se por serviços de natureza essencial, além dos serviços na área da saúde e segurança, os serviços de manutenção das vias públicas, manutenção da rede de esgoto e elétrica e serviços de limpeza pública.</w:t>
      </w:r>
    </w:p>
    <w:p w14:paraId="2F7FDBAA" w14:textId="77777777" w:rsidR="00EF47D3" w:rsidRDefault="00EF47D3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AB820AB" w14:textId="2CBCF5ED" w:rsidR="00EF47D3" w:rsidRDefault="008D05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79234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. Fica excetuado da vedação do </w:t>
      </w:r>
      <w:r w:rsidRPr="00431C34">
        <w:rPr>
          <w:rFonts w:ascii="Arial" w:hAnsi="Arial" w:cs="Arial"/>
          <w:i/>
        </w:rPr>
        <w:t>caput</w:t>
      </w:r>
      <w:r w:rsidR="0079234C">
        <w:rPr>
          <w:rFonts w:ascii="Arial" w:hAnsi="Arial" w:cs="Arial"/>
          <w:i/>
        </w:rPr>
        <w:t xml:space="preserve"> </w:t>
      </w:r>
      <w:r w:rsidR="0079234C" w:rsidRPr="0079234C">
        <w:rPr>
          <w:rFonts w:ascii="Arial" w:hAnsi="Arial" w:cs="Arial"/>
        </w:rPr>
        <w:t>deste artigo</w:t>
      </w:r>
      <w:r>
        <w:rPr>
          <w:rFonts w:ascii="Arial" w:hAnsi="Arial" w:cs="Arial"/>
        </w:rPr>
        <w:t xml:space="preserve">, os cidadãos que </w:t>
      </w:r>
      <w:r w:rsidR="00431C34">
        <w:rPr>
          <w:rFonts w:ascii="Arial" w:hAnsi="Arial" w:cs="Arial"/>
        </w:rPr>
        <w:t xml:space="preserve">trabalham ou utilizam os estabelecimentos comerciais autorizados a funcionar após às 19 horas, que </w:t>
      </w:r>
      <w:r w:rsidR="0079234C">
        <w:rPr>
          <w:rFonts w:ascii="Arial" w:hAnsi="Arial" w:cs="Arial"/>
        </w:rPr>
        <w:t xml:space="preserve">porventura necessitam </w:t>
      </w:r>
      <w:r>
        <w:rPr>
          <w:rFonts w:ascii="Arial" w:hAnsi="Arial" w:cs="Arial"/>
        </w:rPr>
        <w:t xml:space="preserve">dos serviços </w:t>
      </w:r>
      <w:r w:rsidR="00431C34">
        <w:rPr>
          <w:rFonts w:ascii="Arial" w:hAnsi="Arial" w:cs="Arial"/>
        </w:rPr>
        <w:t>de transporte coletivo</w:t>
      </w:r>
      <w:r w:rsidR="0079234C">
        <w:rPr>
          <w:rFonts w:ascii="Arial" w:hAnsi="Arial" w:cs="Arial"/>
        </w:rPr>
        <w:t xml:space="preserve">; </w:t>
      </w:r>
    </w:p>
    <w:p w14:paraId="5EEBA96D" w14:textId="77777777" w:rsidR="0079234C" w:rsidRDefault="0079234C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11CF939E" w14:textId="4938E4F1" w:rsidR="0079234C" w:rsidRPr="00D96D0D" w:rsidRDefault="0079234C" w:rsidP="00155207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9234C">
        <w:rPr>
          <w:rFonts w:ascii="Arial" w:hAnsi="Arial" w:cs="Arial"/>
          <w:b/>
        </w:rPr>
        <w:t>Art.7º</w:t>
      </w:r>
      <w:r>
        <w:rPr>
          <w:rFonts w:ascii="Arial" w:hAnsi="Arial" w:cs="Arial"/>
        </w:rPr>
        <w:t xml:space="preserve">. A fim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de reduzir a disseminação do vírus no transporte público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Pr="0079234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enquanto durar o período de calamidade pública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empresa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de ônibus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municipal somente poderá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transportar os passageiros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sentados e</w:t>
      </w:r>
      <w:r w:rsidR="0015520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utilizando máscaras faciais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</w:p>
    <w:p w14:paraId="14CA24FA" w14:textId="77777777" w:rsidR="00EF47D3" w:rsidRPr="00D96D0D" w:rsidRDefault="00EF47D3" w:rsidP="00155207">
      <w:pPr>
        <w:widowControl/>
        <w:shd w:val="clear" w:color="auto" w:fill="FFFFFF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29F95108" w14:textId="50EEDB06" w:rsidR="00EF47D3" w:rsidRDefault="008D05A1" w:rsidP="00155207">
      <w:pPr>
        <w:widowControl/>
        <w:shd w:val="clear" w:color="auto" w:fill="FFFFFF"/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Art.</w:t>
      </w:r>
      <w:r w:rsidR="0079234C">
        <w:rPr>
          <w:rFonts w:ascii="Arial" w:eastAsia="Calibri" w:hAnsi="Arial" w:cs="Arial"/>
          <w:b/>
          <w:color w:val="000000" w:themeColor="text1"/>
          <w:sz w:val="24"/>
          <w:szCs w:val="24"/>
        </w:rPr>
        <w:t>8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º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 As medidas estabelecidas neste Decreto poderão ser modificadas a qualquer momento, conforme evolução do quadro local da pandemia de COVID-19 e/ou edição de novas medidas por parte do governo Estadual.</w:t>
      </w:r>
    </w:p>
    <w:p w14:paraId="5CA65AF3" w14:textId="77777777" w:rsidR="00EF47D3" w:rsidRDefault="00EF47D3" w:rsidP="00155207">
      <w:pPr>
        <w:widowControl/>
        <w:shd w:val="clear" w:color="auto" w:fill="FFFFFF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74FBFB35" w14:textId="428B9B91" w:rsidR="00EF47D3" w:rsidRDefault="008D05A1" w:rsidP="00155207">
      <w:pPr>
        <w:widowControl/>
        <w:shd w:val="clear" w:color="auto" w:fill="FFFFFF"/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Art. </w:t>
      </w:r>
      <w:r w:rsidR="0079234C">
        <w:rPr>
          <w:rFonts w:ascii="Arial" w:eastAsia="Calibri" w:hAnsi="Arial" w:cs="Arial"/>
          <w:b/>
          <w:color w:val="000000" w:themeColor="text1"/>
          <w:sz w:val="24"/>
          <w:szCs w:val="24"/>
        </w:rPr>
        <w:t>9</w:t>
      </w:r>
      <w:r w:rsidR="00D125C6">
        <w:rPr>
          <w:rFonts w:ascii="Arial" w:eastAsia="Calibri" w:hAnsi="Arial" w:cs="Arial"/>
          <w:b/>
          <w:color w:val="000000" w:themeColor="text1"/>
          <w:sz w:val="24"/>
          <w:szCs w:val="24"/>
        </w:rPr>
        <w:t>º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 As pessoas físicas e jurídicas deverão sujeitar-se ao cumprimento das medidas previstas neste Decreto, e o seu descumprimento acarretará responsabilização, nos termos previstos em lei, bem como adoção das medidas administrativas e judiciais pertinentes.</w:t>
      </w:r>
    </w:p>
    <w:p w14:paraId="01E125C8" w14:textId="77777777" w:rsidR="00EF47D3" w:rsidRDefault="00EF47D3" w:rsidP="00155207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1A6587B8" w14:textId="52322A4F" w:rsidR="00EF47D3" w:rsidRDefault="008D05A1" w:rsidP="0015520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79234C">
        <w:rPr>
          <w:rFonts w:ascii="Arial" w:hAnsi="Arial" w:cs="Arial"/>
          <w:b/>
        </w:rPr>
        <w:t>10</w:t>
      </w:r>
      <w:r>
        <w:rPr>
          <w:rFonts w:ascii="Arial" w:hAnsi="Arial" w:cs="Arial"/>
        </w:rPr>
        <w:t>. Revogam-se as disposições em contrário.</w:t>
      </w:r>
    </w:p>
    <w:p w14:paraId="698DEE31" w14:textId="77777777" w:rsidR="00155207" w:rsidRPr="00155207" w:rsidRDefault="00155207" w:rsidP="00155207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4146F11" w14:textId="11A02CE3" w:rsidR="00EF47D3" w:rsidRDefault="008D05A1" w:rsidP="00155207">
      <w:pPr>
        <w:widowControl/>
        <w:suppressAutoHyphens w:val="0"/>
        <w:spacing w:line="360" w:lineRule="auto"/>
        <w:jc w:val="both"/>
        <w:textAlignment w:val="auto"/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 1</w:t>
      </w:r>
      <w:r w:rsidR="007923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Este decreto entrará em vigor na data de sua publicação.</w:t>
      </w:r>
    </w:p>
    <w:p w14:paraId="5EF5B51E" w14:textId="77777777" w:rsidR="00EF47D3" w:rsidRDefault="00EF47D3">
      <w:pPr>
        <w:pStyle w:val="Textbody"/>
        <w:shd w:val="clear" w:color="auto" w:fill="FFFFFF"/>
        <w:spacing w:after="0"/>
        <w:jc w:val="both"/>
        <w:rPr>
          <w:rFonts w:ascii="Arial" w:hAnsi="Arial" w:cs="Arial"/>
          <w:color w:val="FF0000"/>
          <w:highlight w:val="white"/>
        </w:rPr>
      </w:pPr>
    </w:p>
    <w:p w14:paraId="133226DA" w14:textId="3A26B660" w:rsidR="00EF47D3" w:rsidRDefault="008D05A1">
      <w:pPr>
        <w:pStyle w:val="Ttulo31"/>
        <w:spacing w:after="283" w:line="276" w:lineRule="auto"/>
        <w:ind w:left="15"/>
        <w:jc w:val="center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Guarapari/ES, </w:t>
      </w:r>
      <w:r w:rsidR="00EF6B47">
        <w:rPr>
          <w:rFonts w:ascii="Arial" w:hAnsi="Arial" w:cs="Arial"/>
          <w:b w:val="0"/>
          <w:bCs w:val="0"/>
        </w:rPr>
        <w:t>14 de julho</w:t>
      </w:r>
      <w:r>
        <w:rPr>
          <w:rFonts w:ascii="Arial" w:hAnsi="Arial" w:cs="Arial"/>
          <w:b w:val="0"/>
          <w:bCs w:val="0"/>
        </w:rPr>
        <w:t xml:space="preserve"> de 2020.</w:t>
      </w:r>
    </w:p>
    <w:p w14:paraId="060942B4" w14:textId="77777777" w:rsidR="00EF47D3" w:rsidRDefault="00EF47D3">
      <w:pPr>
        <w:pStyle w:val="Standard"/>
        <w:spacing w:line="276" w:lineRule="auto"/>
        <w:rPr>
          <w:rFonts w:ascii="Arial" w:hAnsi="Arial" w:cs="Arial"/>
          <w:color w:val="FF0000"/>
        </w:rPr>
      </w:pPr>
    </w:p>
    <w:p w14:paraId="2C50AE23" w14:textId="77777777" w:rsidR="00EF47D3" w:rsidRDefault="008D05A1">
      <w:pPr>
        <w:pStyle w:val="Ttulo41"/>
        <w:spacing w:line="276" w:lineRule="auto"/>
        <w:rPr>
          <w:i/>
        </w:rPr>
      </w:pPr>
      <w:r>
        <w:rPr>
          <w:i/>
        </w:rPr>
        <w:t>EDSON FIGUEIREDO MAGALHÃES</w:t>
      </w:r>
    </w:p>
    <w:p w14:paraId="2E3537C7" w14:textId="77777777" w:rsidR="00EF47D3" w:rsidRDefault="008D05A1">
      <w:pPr>
        <w:pStyle w:val="Ttulo41"/>
        <w:spacing w:line="276" w:lineRule="auto"/>
        <w:rPr>
          <w:i/>
        </w:rPr>
      </w:pPr>
      <w:r>
        <w:rPr>
          <w:i/>
        </w:rPr>
        <w:t>Prefeito Municipal</w:t>
      </w:r>
    </w:p>
    <w:p w14:paraId="4AA99693" w14:textId="77777777" w:rsidR="00EF47D3" w:rsidRDefault="00EF47D3"/>
    <w:sectPr w:rsidR="00EF47D3">
      <w:headerReference w:type="default" r:id="rId8"/>
      <w:footerReference w:type="default" r:id="rId9"/>
      <w:pgSz w:w="11906" w:h="16838"/>
      <w:pgMar w:top="851" w:right="1274" w:bottom="851" w:left="1701" w:header="72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CE528" w14:textId="77777777" w:rsidR="003344A7" w:rsidRDefault="008D05A1">
      <w:r>
        <w:separator/>
      </w:r>
    </w:p>
  </w:endnote>
  <w:endnote w:type="continuationSeparator" w:id="0">
    <w:p w14:paraId="0AE61931" w14:textId="77777777" w:rsidR="003344A7" w:rsidRDefault="008D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, 바탕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393303"/>
      <w:docPartObj>
        <w:docPartGallery w:val="Page Numbers (Top of Page)"/>
        <w:docPartUnique/>
      </w:docPartObj>
    </w:sdtPr>
    <w:sdtEndPr/>
    <w:sdtContent>
      <w:p w14:paraId="121217D6" w14:textId="77777777" w:rsidR="00EF47D3" w:rsidRDefault="008D05A1">
        <w:pPr>
          <w:pStyle w:val="Rodap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86564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86564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B293054" w14:textId="77777777" w:rsidR="00EF47D3" w:rsidRDefault="00EF47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2519A" w14:textId="77777777" w:rsidR="003344A7" w:rsidRDefault="008D05A1">
      <w:r>
        <w:separator/>
      </w:r>
    </w:p>
  </w:footnote>
  <w:footnote w:type="continuationSeparator" w:id="0">
    <w:p w14:paraId="5634D274" w14:textId="77777777" w:rsidR="003344A7" w:rsidRDefault="008D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A7B16" w14:textId="77777777" w:rsidR="00EF47D3" w:rsidRDefault="008D05A1">
    <w:pPr>
      <w:jc w:val="center"/>
      <w:rPr>
        <w:color w:val="000000"/>
      </w:rPr>
    </w:pPr>
    <w:r>
      <w:rPr>
        <w:noProof/>
        <w:lang w:eastAsia="pt-BR"/>
      </w:rPr>
      <w:drawing>
        <wp:inline distT="0" distB="0" distL="0" distR="0" wp14:anchorId="3265F84A" wp14:editId="0CF304C1">
          <wp:extent cx="866775" cy="790575"/>
          <wp:effectExtent l="0" t="0" r="0" b="0"/>
          <wp:docPr id="1" name="Imagem 5" descr="brasao_guarapari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brasao_guarapari_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0B151" w14:textId="77777777" w:rsidR="00EF47D3" w:rsidRDefault="008D05A1">
    <w:pPr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MUNICÍPIO DE GUARAPARI</w:t>
    </w:r>
  </w:p>
  <w:p w14:paraId="609F3E59" w14:textId="77777777" w:rsidR="00EF47D3" w:rsidRDefault="008D05A1">
    <w:pPr>
      <w:pStyle w:val="Ttulo7"/>
      <w:rPr>
        <w:rFonts w:cs="Arial"/>
        <w:sz w:val="22"/>
        <w:szCs w:val="22"/>
      </w:rPr>
    </w:pPr>
    <w:r>
      <w:rPr>
        <w:rFonts w:cs="Arial"/>
        <w:sz w:val="22"/>
        <w:szCs w:val="22"/>
      </w:rPr>
      <w:t>ESTADO DO ESPÍRITO SANTO</w:t>
    </w:r>
  </w:p>
  <w:p w14:paraId="5827D8F0" w14:textId="77777777" w:rsidR="00EF47D3" w:rsidRDefault="008D05A1">
    <w:pPr>
      <w:pStyle w:val="Ttulo6"/>
      <w:jc w:val="center"/>
      <w:rPr>
        <w:rFonts w:ascii="Arial" w:hAnsi="Arial" w:cs="Arial"/>
        <w:color w:val="000080"/>
        <w:sz w:val="22"/>
        <w:szCs w:val="22"/>
      </w:rPr>
    </w:pPr>
    <w:r>
      <w:rPr>
        <w:rFonts w:ascii="Arial" w:hAnsi="Arial" w:cs="Arial"/>
        <w:sz w:val="22"/>
        <w:szCs w:val="22"/>
      </w:rPr>
      <w:t>GABINETE DO PREFEITO</w:t>
    </w:r>
  </w:p>
  <w:p w14:paraId="0BBA4BA7" w14:textId="77777777" w:rsidR="00EF47D3" w:rsidRDefault="00EF47D3">
    <w:pPr>
      <w:pStyle w:val="Cabealho"/>
      <w:jc w:val="center"/>
    </w:pPr>
  </w:p>
  <w:p w14:paraId="04F4FEB1" w14:textId="77777777" w:rsidR="00EF47D3" w:rsidRDefault="00EF47D3">
    <w:pPr>
      <w:pStyle w:val="Cabealho1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7C5E78"/>
    <w:multiLevelType w:val="hybridMultilevel"/>
    <w:tmpl w:val="AEE240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2800E10"/>
    <w:multiLevelType w:val="hybridMultilevel"/>
    <w:tmpl w:val="62000B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D3"/>
    <w:rsid w:val="00007C70"/>
    <w:rsid w:val="00091D1D"/>
    <w:rsid w:val="000C2AC9"/>
    <w:rsid w:val="00155207"/>
    <w:rsid w:val="001A2705"/>
    <w:rsid w:val="00276B9F"/>
    <w:rsid w:val="002C4FB3"/>
    <w:rsid w:val="003020EB"/>
    <w:rsid w:val="003344A7"/>
    <w:rsid w:val="00431C34"/>
    <w:rsid w:val="004370AF"/>
    <w:rsid w:val="00581797"/>
    <w:rsid w:val="00597E11"/>
    <w:rsid w:val="00602701"/>
    <w:rsid w:val="006B46B2"/>
    <w:rsid w:val="00786564"/>
    <w:rsid w:val="0079234C"/>
    <w:rsid w:val="00877FF9"/>
    <w:rsid w:val="008D05A1"/>
    <w:rsid w:val="00933BD5"/>
    <w:rsid w:val="0094048B"/>
    <w:rsid w:val="00981231"/>
    <w:rsid w:val="009A6D84"/>
    <w:rsid w:val="009F409B"/>
    <w:rsid w:val="00A708F1"/>
    <w:rsid w:val="00B920DE"/>
    <w:rsid w:val="00C37AB4"/>
    <w:rsid w:val="00C93239"/>
    <w:rsid w:val="00D125C6"/>
    <w:rsid w:val="00D37415"/>
    <w:rsid w:val="00D85954"/>
    <w:rsid w:val="00D96D0D"/>
    <w:rsid w:val="00E71008"/>
    <w:rsid w:val="00E83045"/>
    <w:rsid w:val="00ED7666"/>
    <w:rsid w:val="00EF47D3"/>
    <w:rsid w:val="00EF6B47"/>
    <w:rsid w:val="00F10B79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0EEC"/>
  <w15:docId w15:val="{EFF86411-88D7-48DB-A00D-86B417AA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939"/>
    <w:pPr>
      <w:widowControl w:val="0"/>
      <w:suppressAutoHyphens/>
      <w:textAlignment w:val="baseline"/>
    </w:pPr>
    <w:rPr>
      <w:rFonts w:cs="Tahom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09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550939"/>
    <w:pPr>
      <w:keepNext/>
      <w:widowControl/>
      <w:suppressAutoHyphens w:val="0"/>
      <w:textAlignment w:val="auto"/>
      <w:outlineLvl w:val="5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50939"/>
    <w:pPr>
      <w:keepNext/>
      <w:widowControl/>
      <w:suppressAutoHyphens w:val="0"/>
      <w:jc w:val="center"/>
      <w:textAlignment w:val="auto"/>
      <w:outlineLvl w:val="6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509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550939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550939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55093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mbolosdenumerao">
    <w:name w:val="Símbolos de numeração"/>
    <w:qFormat/>
    <w:rPr>
      <w:rFonts w:ascii="Arial" w:hAnsi="Arial"/>
      <w:color w:val="CE181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581B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qFormat/>
    <w:rsid w:val="005C2874"/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550939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550939"/>
    <w:pPr>
      <w:spacing w:after="140"/>
    </w:pPr>
  </w:style>
  <w:style w:type="paragraph" w:customStyle="1" w:styleId="Ttulo31">
    <w:name w:val="Título 31"/>
    <w:basedOn w:val="Standard"/>
    <w:qFormat/>
    <w:rsid w:val="00550939"/>
    <w:pPr>
      <w:keepNext/>
      <w:jc w:val="both"/>
      <w:outlineLvl w:val="2"/>
    </w:pPr>
    <w:rPr>
      <w:b/>
      <w:bCs/>
    </w:rPr>
  </w:style>
  <w:style w:type="paragraph" w:customStyle="1" w:styleId="Ttulo41">
    <w:name w:val="Título 41"/>
    <w:basedOn w:val="Standard"/>
    <w:qFormat/>
    <w:rsid w:val="00550939"/>
    <w:pPr>
      <w:keepNext/>
      <w:ind w:right="49"/>
      <w:jc w:val="center"/>
      <w:outlineLvl w:val="3"/>
    </w:pPr>
    <w:rPr>
      <w:rFonts w:ascii="Arial" w:eastAsia="Batang, 바탕" w:hAnsi="Arial" w:cs="Arial"/>
      <w:b/>
      <w:bCs/>
      <w:color w:val="000000"/>
    </w:rPr>
  </w:style>
  <w:style w:type="paragraph" w:customStyle="1" w:styleId="Cabealho1">
    <w:name w:val="Cabeçalho1"/>
    <w:basedOn w:val="Standard"/>
    <w:qFormat/>
    <w:rsid w:val="00550939"/>
    <w:pPr>
      <w:tabs>
        <w:tab w:val="center" w:pos="4419"/>
        <w:tab w:val="right" w:pos="8838"/>
      </w:tabs>
    </w:pPr>
    <w:rPr>
      <w:rFonts w:ascii="Garamond" w:eastAsia="Garamond" w:hAnsi="Garamond" w:cs="Garamond"/>
      <w:sz w:val="28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Standard"/>
    <w:link w:val="CabealhoChar"/>
    <w:rsid w:val="00550939"/>
    <w:pPr>
      <w:widowControl w:val="0"/>
      <w:tabs>
        <w:tab w:val="center" w:pos="4252"/>
        <w:tab w:val="right" w:pos="8504"/>
      </w:tabs>
    </w:pPr>
    <w:rPr>
      <w:rFonts w:eastAsia="SimSun" w:cs="Mangal"/>
      <w:szCs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581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C2874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5817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3AF3-B3F6-4953-87B1-2D7F34FB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1996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Meriguete Costa</dc:creator>
  <dc:description/>
  <cp:lastModifiedBy>Aline Dias</cp:lastModifiedBy>
  <cp:revision>3</cp:revision>
  <cp:lastPrinted>2020-07-15T18:55:00Z</cp:lastPrinted>
  <dcterms:created xsi:type="dcterms:W3CDTF">2020-07-15T18:36:00Z</dcterms:created>
  <dcterms:modified xsi:type="dcterms:W3CDTF">2020-07-15T20:00:00Z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